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5FF" w:rsidRDefault="004115FF" w:rsidP="00632E52">
      <w:pPr>
        <w:rPr>
          <w:rFonts w:ascii="Century Gothic" w:hAnsi="Century Gothic"/>
          <w:b/>
          <w:sz w:val="22"/>
          <w:szCs w:val="22"/>
        </w:rPr>
      </w:pPr>
      <w:r>
        <w:rPr>
          <w:rFonts w:ascii="Century Gothic" w:hAnsi="Century Gothic"/>
          <w:b/>
          <w:sz w:val="22"/>
          <w:szCs w:val="22"/>
        </w:rPr>
        <w:tab/>
      </w:r>
      <w:r>
        <w:rPr>
          <w:rFonts w:ascii="Century Gothic" w:hAnsi="Century Gothic"/>
          <w:b/>
          <w:sz w:val="22"/>
          <w:szCs w:val="22"/>
        </w:rPr>
        <w:tab/>
      </w:r>
      <w:r>
        <w:rPr>
          <w:rFonts w:ascii="Century Gothic" w:hAnsi="Century Gothic"/>
          <w:b/>
          <w:sz w:val="22"/>
          <w:szCs w:val="22"/>
        </w:rPr>
        <w:tab/>
        <w:t xml:space="preserve">         </w:t>
      </w:r>
    </w:p>
    <w:p w:rsidR="004115FF" w:rsidRDefault="004115FF" w:rsidP="00773510">
      <w:pPr>
        <w:jc w:val="center"/>
        <w:rPr>
          <w:rFonts w:ascii="Century Gothic" w:hAnsi="Century Gothic"/>
          <w:b/>
          <w:sz w:val="22"/>
          <w:szCs w:val="22"/>
        </w:rPr>
      </w:pPr>
      <w:r w:rsidRPr="001412CF">
        <w:rPr>
          <w:rFonts w:ascii="Century Gothic" w:hAnsi="Century Gothic"/>
          <w:b/>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75pt;height:106.5pt">
            <v:imagedata r:id="rId5" o:title=""/>
          </v:shape>
        </w:pict>
      </w:r>
    </w:p>
    <w:p w:rsidR="004115FF" w:rsidRDefault="004115FF" w:rsidP="00632E52">
      <w:pPr>
        <w:rPr>
          <w:rFonts w:ascii="Century Gothic" w:hAnsi="Century Gothic"/>
          <w:b/>
          <w:sz w:val="22"/>
          <w:szCs w:val="22"/>
        </w:rPr>
      </w:pPr>
    </w:p>
    <w:p w:rsidR="004115FF" w:rsidRDefault="004115FF" w:rsidP="00773510">
      <w:pPr>
        <w:jc w:val="center"/>
        <w:rPr>
          <w:rFonts w:ascii="Century Gothic" w:hAnsi="Century Gothic"/>
          <w:b/>
          <w:sz w:val="22"/>
          <w:szCs w:val="22"/>
        </w:rPr>
      </w:pPr>
      <w:r>
        <w:rPr>
          <w:rFonts w:ascii="Century Gothic" w:hAnsi="Century Gothic"/>
          <w:b/>
          <w:sz w:val="22"/>
          <w:szCs w:val="22"/>
        </w:rPr>
        <w:t>“</w:t>
      </w:r>
      <w:r w:rsidRPr="000608AE">
        <w:rPr>
          <w:rFonts w:ascii="Century Gothic" w:hAnsi="Century Gothic"/>
          <w:b/>
          <w:sz w:val="22"/>
          <w:szCs w:val="22"/>
        </w:rPr>
        <w:t>MARINO IN MOSTRA</w:t>
      </w:r>
      <w:r>
        <w:rPr>
          <w:rFonts w:ascii="Century Gothic" w:hAnsi="Century Gothic"/>
          <w:b/>
          <w:sz w:val="22"/>
          <w:szCs w:val="22"/>
        </w:rPr>
        <w:t>” nel contesto della 94^ Saga dell’Uva</w:t>
      </w:r>
    </w:p>
    <w:p w:rsidR="004115FF" w:rsidRDefault="004115FF" w:rsidP="00773510">
      <w:pPr>
        <w:jc w:val="center"/>
        <w:rPr>
          <w:rFonts w:ascii="Century Gothic" w:hAnsi="Century Gothic"/>
          <w:b/>
          <w:sz w:val="22"/>
          <w:szCs w:val="22"/>
        </w:rPr>
      </w:pPr>
      <w:r>
        <w:rPr>
          <w:rFonts w:ascii="Century Gothic" w:hAnsi="Century Gothic"/>
          <w:b/>
          <w:sz w:val="22"/>
          <w:szCs w:val="22"/>
        </w:rPr>
        <w:t>6-7-8 ottobre 2018</w:t>
      </w:r>
    </w:p>
    <w:p w:rsidR="004115FF" w:rsidRDefault="004115FF" w:rsidP="00731674">
      <w:pPr>
        <w:jc w:val="both"/>
        <w:rPr>
          <w:rFonts w:ascii="Century Gothic" w:hAnsi="Century Gothic"/>
        </w:rPr>
      </w:pPr>
      <w:r w:rsidRPr="00B05C59">
        <w:rPr>
          <w:rFonts w:ascii="Century Gothic" w:hAnsi="Century Gothic"/>
        </w:rPr>
        <w:t xml:space="preserve">Sabato 6 ottobre ore 16:00  presentazione del </w:t>
      </w:r>
      <w:r w:rsidRPr="00B05C59">
        <w:rPr>
          <w:rFonts w:ascii="Century Gothic" w:hAnsi="Century Gothic"/>
          <w:b/>
        </w:rPr>
        <w:t xml:space="preserve">Marchio Collettivo </w:t>
      </w:r>
      <w:r>
        <w:rPr>
          <w:rFonts w:ascii="Century Gothic" w:hAnsi="Century Gothic"/>
          <w:b/>
        </w:rPr>
        <w:t xml:space="preserve">Figurativo Europeo </w:t>
      </w:r>
      <w:r>
        <w:rPr>
          <w:rFonts w:ascii="Century Gothic" w:hAnsi="Century Gothic"/>
        </w:rPr>
        <w:t>a cura dell’Assessore alle Attività Produttive Ada Santamaita</w:t>
      </w:r>
      <w:r w:rsidRPr="00B05C59">
        <w:rPr>
          <w:rFonts w:ascii="Century Gothic" w:hAnsi="Century Gothic"/>
        </w:rPr>
        <w:br/>
      </w:r>
    </w:p>
    <w:p w:rsidR="004115FF" w:rsidRDefault="004115FF" w:rsidP="00632E52">
      <w:pPr>
        <w:rPr>
          <w:rFonts w:ascii="Century Gothic" w:hAnsi="Century Gothic"/>
        </w:rPr>
      </w:pPr>
    </w:p>
    <w:p w:rsidR="004115FF" w:rsidRPr="009301B8" w:rsidRDefault="004115FF" w:rsidP="00773510">
      <w:pPr>
        <w:jc w:val="both"/>
        <w:rPr>
          <w:rFonts w:ascii="Century Gothic" w:hAnsi="Century Gothic"/>
        </w:rPr>
      </w:pPr>
      <w:r w:rsidRPr="009301B8">
        <w:rPr>
          <w:rFonts w:ascii="Century Gothic" w:hAnsi="Century Gothic"/>
        </w:rPr>
        <w:t xml:space="preserve">“ </w:t>
      </w:r>
      <w:r w:rsidRPr="009301B8">
        <w:rPr>
          <w:rFonts w:ascii="Century Gothic" w:hAnsi="Century Gothic"/>
          <w:i/>
        </w:rPr>
        <w:t>Un grande lavoro di squadra che ha reso possibile dar vita ad un progetto comune di valorizzazione delle nostre eccellenze</w:t>
      </w:r>
      <w:r w:rsidRPr="009301B8">
        <w:rPr>
          <w:rFonts w:ascii="Century Gothic" w:hAnsi="Century Gothic"/>
        </w:rPr>
        <w:t xml:space="preserve">”.  </w:t>
      </w:r>
    </w:p>
    <w:p w:rsidR="004115FF" w:rsidRPr="009301B8" w:rsidRDefault="004115FF" w:rsidP="00632E52">
      <w:pPr>
        <w:jc w:val="both"/>
        <w:outlineLvl w:val="0"/>
        <w:rPr>
          <w:rFonts w:ascii="Century Gothic" w:hAnsi="Century Gothic"/>
        </w:rPr>
      </w:pPr>
      <w:r w:rsidRPr="009301B8">
        <w:rPr>
          <w:rFonts w:ascii="Century Gothic" w:hAnsi="Century Gothic"/>
        </w:rPr>
        <w:t>E’ questo il commento dell’Assessore alle Attività Produttive per ringraziare le maestranze che si sono prodigate per la realizzazione di Marino in Mostra.</w:t>
      </w:r>
    </w:p>
    <w:p w:rsidR="004115FF" w:rsidRPr="009301B8" w:rsidRDefault="004115FF" w:rsidP="00632E52">
      <w:pPr>
        <w:jc w:val="both"/>
        <w:rPr>
          <w:rFonts w:ascii="Century Gothic" w:hAnsi="Century Gothic"/>
        </w:rPr>
      </w:pPr>
      <w:r w:rsidRPr="009301B8">
        <w:rPr>
          <w:rFonts w:ascii="Century Gothic" w:hAnsi="Century Gothic"/>
        </w:rPr>
        <w:t>In mostra e in una vetrina “animata” ci saranno</w:t>
      </w:r>
      <w:r>
        <w:rPr>
          <w:rFonts w:ascii="Century Gothic" w:hAnsi="Century Gothic"/>
        </w:rPr>
        <w:t xml:space="preserve"> infatti</w:t>
      </w:r>
      <w:r w:rsidRPr="009301B8">
        <w:rPr>
          <w:rFonts w:ascii="Century Gothic" w:hAnsi="Century Gothic"/>
        </w:rPr>
        <w:t xml:space="preserve"> non solo i prodotti tipici ma gli stessi Produttori agricoli e </w:t>
      </w:r>
      <w:r>
        <w:rPr>
          <w:rFonts w:ascii="Century Gothic" w:hAnsi="Century Gothic"/>
        </w:rPr>
        <w:t>gli C</w:t>
      </w:r>
      <w:r w:rsidRPr="009301B8">
        <w:rPr>
          <w:rFonts w:ascii="Century Gothic" w:hAnsi="Century Gothic"/>
        </w:rPr>
        <w:t>hef che illustreranno i piatti della nostra tradizione e ci regaleranno preziose pillole sui segreti culinari dell’arte marinese. Una brigata di</w:t>
      </w:r>
      <w:r>
        <w:rPr>
          <w:rFonts w:ascii="Century Gothic" w:hAnsi="Century Gothic"/>
        </w:rPr>
        <w:t xml:space="preserve"> sapienti artigiani </w:t>
      </w:r>
      <w:r w:rsidRPr="009301B8">
        <w:rPr>
          <w:rFonts w:ascii="Century Gothic" w:hAnsi="Century Gothic"/>
        </w:rPr>
        <w:t xml:space="preserve">del buon bere e del buon mangiare a disposizione degli ospiti della Sagra. </w:t>
      </w:r>
      <w:r>
        <w:rPr>
          <w:rFonts w:ascii="Century Gothic" w:hAnsi="Century Gothic"/>
        </w:rPr>
        <w:t>Ad aprire i battenti sarà la</w:t>
      </w:r>
      <w:r w:rsidRPr="009301B8">
        <w:rPr>
          <w:rFonts w:ascii="Century Gothic" w:hAnsi="Century Gothic"/>
        </w:rPr>
        <w:t xml:space="preserve"> presentazione del neonato e prestigioso marchio collettivo </w:t>
      </w:r>
      <w:r>
        <w:rPr>
          <w:rFonts w:ascii="Century Gothic" w:hAnsi="Century Gothic"/>
        </w:rPr>
        <w:t xml:space="preserve">dei </w:t>
      </w:r>
      <w:r w:rsidRPr="009301B8">
        <w:rPr>
          <w:rFonts w:ascii="Century Gothic" w:hAnsi="Century Gothic"/>
          <w:b/>
        </w:rPr>
        <w:t>Prodotti tipici città di Marino</w:t>
      </w:r>
      <w:r>
        <w:rPr>
          <w:rFonts w:ascii="Century Gothic" w:hAnsi="Century Gothic"/>
        </w:rPr>
        <w:t xml:space="preserve"> </w:t>
      </w:r>
      <w:r w:rsidRPr="009301B8">
        <w:rPr>
          <w:rFonts w:ascii="Century Gothic" w:hAnsi="Century Gothic"/>
        </w:rPr>
        <w:t xml:space="preserve">con il quale si è </w:t>
      </w:r>
      <w:r>
        <w:rPr>
          <w:rFonts w:ascii="Century Gothic" w:hAnsi="Century Gothic"/>
        </w:rPr>
        <w:t>dato risalto</w:t>
      </w:r>
      <w:r w:rsidRPr="009301B8">
        <w:rPr>
          <w:rFonts w:ascii="Century Gothic" w:hAnsi="Century Gothic"/>
        </w:rPr>
        <w:t xml:space="preserve"> all’identità territoriale rappresentata da produzioni enogastronomiche d’eccellenza. Per ora</w:t>
      </w:r>
      <w:r>
        <w:rPr>
          <w:rFonts w:ascii="Century Gothic" w:hAnsi="Century Gothic"/>
        </w:rPr>
        <w:t>,</w:t>
      </w:r>
      <w:r w:rsidRPr="009301B8">
        <w:rPr>
          <w:rFonts w:ascii="Century Gothic" w:hAnsi="Century Gothic"/>
        </w:rPr>
        <w:t xml:space="preserve"> a fregiarsi del marchio sono le ciambelle al vino, le ciambelle al mosto, il pane e il vino, primi di una lista che sarà in futuro molto più nutrita. Il logo è stato registrato presso l'Ufficio dell'Unione Europea </w:t>
      </w:r>
      <w:r>
        <w:rPr>
          <w:rFonts w:ascii="Century Gothic" w:hAnsi="Century Gothic"/>
        </w:rPr>
        <w:t xml:space="preserve"> </w:t>
      </w:r>
      <w:r w:rsidRPr="009301B8">
        <w:rPr>
          <w:rFonts w:ascii="Century Gothic" w:hAnsi="Century Gothic"/>
        </w:rPr>
        <w:t>e pubblicato sul Bollettino dei Marchi dell’Unione Europea n. 2018/092 del 17.05.2018.</w:t>
      </w:r>
    </w:p>
    <w:p w:rsidR="004115FF" w:rsidRPr="00B05C59" w:rsidRDefault="004115FF" w:rsidP="00632E52">
      <w:pPr>
        <w:jc w:val="both"/>
        <w:rPr>
          <w:rFonts w:ascii="Century Gothic" w:hAnsi="Century Gothic"/>
          <w:sz w:val="22"/>
          <w:szCs w:val="22"/>
        </w:rPr>
      </w:pPr>
    </w:p>
    <w:p w:rsidR="004115FF" w:rsidRDefault="004115FF" w:rsidP="00632E52">
      <w:pPr>
        <w:jc w:val="both"/>
        <w:rPr>
          <w:rFonts w:ascii="Century Gothic" w:hAnsi="Century Gothic"/>
          <w:sz w:val="22"/>
          <w:szCs w:val="22"/>
        </w:rPr>
      </w:pPr>
      <w:r>
        <w:rPr>
          <w:rFonts w:ascii="Century Gothic" w:hAnsi="Century Gothic"/>
          <w:sz w:val="22"/>
          <w:szCs w:val="22"/>
        </w:rPr>
        <w:t xml:space="preserve">Marino, 4 ottobre 2018 </w:t>
      </w:r>
    </w:p>
    <w:p w:rsidR="004115FF" w:rsidRDefault="004115FF" w:rsidP="00632E52">
      <w:pPr>
        <w:jc w:val="both"/>
        <w:rPr>
          <w:rFonts w:ascii="Century Gothic" w:hAnsi="Century Gothic"/>
          <w:sz w:val="22"/>
          <w:szCs w:val="22"/>
        </w:rPr>
      </w:pP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L’UFFICIO STAMPA</w:t>
      </w:r>
    </w:p>
    <w:p w:rsidR="004115FF" w:rsidRDefault="004115FF" w:rsidP="00632E52">
      <w:pPr>
        <w:jc w:val="both"/>
        <w:rPr>
          <w:rFonts w:ascii="Century Gothic" w:hAnsi="Century Gothic"/>
          <w:sz w:val="22"/>
          <w:szCs w:val="22"/>
        </w:rPr>
      </w:pPr>
    </w:p>
    <w:p w:rsidR="004115FF" w:rsidRDefault="004115FF" w:rsidP="00632E52">
      <w:pPr>
        <w:jc w:val="both"/>
        <w:rPr>
          <w:rFonts w:ascii="Century Gothic" w:hAnsi="Century Gothic"/>
          <w:sz w:val="22"/>
          <w:szCs w:val="22"/>
        </w:rPr>
      </w:pPr>
    </w:p>
    <w:p w:rsidR="004115FF" w:rsidRDefault="004115FF" w:rsidP="00632E52">
      <w:pPr>
        <w:jc w:val="both"/>
        <w:rPr>
          <w:rFonts w:ascii="Century Gothic" w:hAnsi="Century Gothic"/>
          <w:sz w:val="22"/>
          <w:szCs w:val="22"/>
        </w:rPr>
      </w:pPr>
    </w:p>
    <w:p w:rsidR="004115FF" w:rsidRDefault="004115FF" w:rsidP="00632E52">
      <w:pPr>
        <w:jc w:val="both"/>
        <w:rPr>
          <w:rFonts w:ascii="Century Gothic" w:hAnsi="Century Gothic"/>
          <w:sz w:val="22"/>
          <w:szCs w:val="22"/>
        </w:rPr>
      </w:pPr>
    </w:p>
    <w:p w:rsidR="004115FF" w:rsidRDefault="004115FF" w:rsidP="00773510">
      <w:pPr>
        <w:jc w:val="center"/>
        <w:rPr>
          <w:rFonts w:ascii="Century Gothic" w:hAnsi="Century Gothic"/>
          <w:b/>
          <w:sz w:val="22"/>
          <w:szCs w:val="22"/>
        </w:rPr>
      </w:pPr>
      <w:r>
        <w:rPr>
          <w:rFonts w:ascii="Century Gothic" w:hAnsi="Century Gothic"/>
          <w:b/>
          <w:sz w:val="22"/>
          <w:szCs w:val="22"/>
        </w:rPr>
        <w:t>P</w:t>
      </w:r>
      <w:r w:rsidRPr="00773510">
        <w:rPr>
          <w:rFonts w:ascii="Century Gothic" w:hAnsi="Century Gothic"/>
          <w:b/>
          <w:sz w:val="22"/>
          <w:szCs w:val="22"/>
        </w:rPr>
        <w:t>ROGRAMMA MARINO IN MOSTRA</w:t>
      </w:r>
    </w:p>
    <w:p w:rsidR="004115FF" w:rsidRDefault="004115FF" w:rsidP="00773510">
      <w:pPr>
        <w:jc w:val="center"/>
        <w:rPr>
          <w:rFonts w:ascii="Century Gothic" w:hAnsi="Century Gothic"/>
          <w:b/>
          <w:sz w:val="22"/>
          <w:szCs w:val="22"/>
        </w:rPr>
      </w:pPr>
    </w:p>
    <w:p w:rsidR="004115FF" w:rsidRPr="00773510" w:rsidRDefault="004115FF" w:rsidP="00773510">
      <w:pPr>
        <w:jc w:val="center"/>
        <w:rPr>
          <w:rFonts w:ascii="Century Gothic" w:hAnsi="Century Gothic"/>
          <w:b/>
          <w:sz w:val="22"/>
          <w:szCs w:val="22"/>
        </w:rPr>
      </w:pPr>
    </w:p>
    <w:p w:rsidR="004115FF" w:rsidRDefault="004115FF" w:rsidP="002B415E">
      <w:pPr>
        <w:rPr>
          <w:b/>
        </w:rPr>
      </w:pPr>
    </w:p>
    <w:p w:rsidR="004115FF" w:rsidRDefault="004115FF" w:rsidP="002B415E">
      <w:pPr>
        <w:rPr>
          <w:b/>
        </w:rPr>
      </w:pPr>
      <w:r>
        <w:rPr>
          <w:noProof/>
          <w:lang w:eastAsia="it-IT"/>
        </w:rPr>
        <w:pict>
          <v:shape id="Immagine 1" o:spid="_x0000_s1026" type="#_x0000_t75" style="position:absolute;margin-left:162pt;margin-top:-27pt;width:143.25pt;height:65.3pt;z-index:-251658240;visibility:visible">
            <v:imagedata r:id="rId6" o:title=""/>
          </v:shape>
        </w:pict>
      </w:r>
    </w:p>
    <w:p w:rsidR="004115FF" w:rsidRDefault="004115FF" w:rsidP="002B415E">
      <w:pPr>
        <w:rPr>
          <w:b/>
        </w:rPr>
      </w:pPr>
    </w:p>
    <w:p w:rsidR="004115FF" w:rsidRPr="00773510" w:rsidRDefault="004115FF" w:rsidP="00773510">
      <w:pPr>
        <w:jc w:val="both"/>
        <w:rPr>
          <w:rFonts w:ascii="Century Gothic" w:hAnsi="Century Gothic"/>
          <w:b/>
          <w:sz w:val="18"/>
          <w:szCs w:val="18"/>
        </w:rPr>
      </w:pPr>
    </w:p>
    <w:p w:rsidR="004115FF" w:rsidRPr="00773510" w:rsidRDefault="004115FF" w:rsidP="00773510">
      <w:pPr>
        <w:jc w:val="both"/>
        <w:rPr>
          <w:rFonts w:ascii="Century Gothic" w:hAnsi="Century Gothic"/>
          <w:b/>
          <w:sz w:val="18"/>
          <w:szCs w:val="18"/>
        </w:rPr>
      </w:pPr>
      <w:r w:rsidRPr="00773510">
        <w:rPr>
          <w:rFonts w:ascii="Century Gothic" w:hAnsi="Century Gothic"/>
          <w:b/>
          <w:sz w:val="18"/>
          <w:szCs w:val="18"/>
        </w:rPr>
        <w:t xml:space="preserve">MARINOinMOSTRA a cura dell’associazione culturale e di promozione sociale </w:t>
      </w:r>
      <w:bookmarkStart w:id="0" w:name="_GoBack"/>
      <w:bookmarkEnd w:id="0"/>
      <w:r w:rsidRPr="00773510">
        <w:rPr>
          <w:rFonts w:ascii="Century Gothic" w:hAnsi="Century Gothic"/>
          <w:b/>
          <w:sz w:val="18"/>
          <w:szCs w:val="18"/>
        </w:rPr>
        <w:br/>
        <w:t>Green Mind – Il Bene Comune della Terra</w:t>
      </w:r>
    </w:p>
    <w:p w:rsidR="004115FF" w:rsidRPr="00773510" w:rsidRDefault="004115FF" w:rsidP="00773510">
      <w:pPr>
        <w:jc w:val="both"/>
        <w:rPr>
          <w:rFonts w:ascii="Century Gothic" w:hAnsi="Century Gothic"/>
          <w:sz w:val="18"/>
          <w:szCs w:val="18"/>
        </w:rPr>
      </w:pPr>
      <w:r w:rsidRPr="00773510">
        <w:rPr>
          <w:rFonts w:ascii="Century Gothic" w:hAnsi="Century Gothic"/>
          <w:sz w:val="18"/>
          <w:szCs w:val="18"/>
        </w:rPr>
        <w:t xml:space="preserve">La Green Mind è un’associazione culturale nata nel 2013, che si pone come obiettivo privilegiato la lotta alla discriminazione e l’integrazione umana sociale culturale anche attraverso il turismo. </w:t>
      </w:r>
      <w:r w:rsidRPr="00773510">
        <w:rPr>
          <w:rFonts w:ascii="Century Gothic" w:hAnsi="Century Gothic"/>
          <w:sz w:val="18"/>
          <w:szCs w:val="18"/>
        </w:rPr>
        <w:br/>
        <w:t>Già da tempo opera sul territorio del Comune di Marino con progetti che mirano allo sviluppo territoriale e all’integrazione sociale attraverso la riscoperta e rilettura del Territorio e delle sue tradizioni storiche, artistiche culturali ed enogastronomiche. Quest’anno è stata chiamata per occuparsi dell’organizzazione di un evento che sarà il trait d’union tra identità territoriale e prodotti strettamente correlati ad essa.</w:t>
      </w:r>
      <w:r w:rsidRPr="00773510">
        <w:rPr>
          <w:rFonts w:ascii="Century Gothic" w:hAnsi="Century Gothic"/>
          <w:sz w:val="18"/>
          <w:szCs w:val="18"/>
        </w:rPr>
        <w:br/>
        <w:t>Al centro della Sagra e al centro della città: Piazza San Barnaba sarà il contenitore di “</w:t>
      </w:r>
      <w:r w:rsidRPr="00773510">
        <w:rPr>
          <w:rFonts w:ascii="Century Gothic" w:hAnsi="Century Gothic"/>
          <w:b/>
          <w:sz w:val="18"/>
          <w:szCs w:val="18"/>
        </w:rPr>
        <w:t>Marino in Mostra</w:t>
      </w:r>
      <w:r w:rsidRPr="00773510">
        <w:rPr>
          <w:rFonts w:ascii="Century Gothic" w:hAnsi="Century Gothic"/>
          <w:sz w:val="18"/>
          <w:szCs w:val="18"/>
        </w:rPr>
        <w:t>”, un evento in cui le eccellenze enogastronomiche del nostro territorio saranno messe in risalto. Prodotti della nostra terra e dei nostri migliori gastronomi: sapienti «artigiani» del buon bere e del buon mangiare. Questo progetto nasce con l’intento di valorizzare i prodotti e il commercio di Marino attraverso una vetrina “animata” durante il suo evento più famoso. Con l’occasione sarà inoltre dato particolare risalto al neonato marchio “Prodotti tipici città di Marino” che conferisce ulteriore prestigio all’evento, ponendo risalto sull’identità territoriale rappresentata da produzioni enogastronomiche d’eccellenza.</w:t>
      </w:r>
    </w:p>
    <w:p w:rsidR="004115FF" w:rsidRPr="00773510" w:rsidRDefault="004115FF" w:rsidP="00773510">
      <w:pPr>
        <w:rPr>
          <w:rFonts w:ascii="Century Gothic" w:hAnsi="Century Gothic"/>
          <w:sz w:val="18"/>
          <w:szCs w:val="18"/>
        </w:rPr>
      </w:pPr>
      <w:r w:rsidRPr="00773510">
        <w:rPr>
          <w:rFonts w:ascii="Century Gothic" w:hAnsi="Century Gothic"/>
          <w:b/>
          <w:sz w:val="18"/>
          <w:szCs w:val="18"/>
        </w:rPr>
        <w:t>Sabato 6 Ottobre:</w:t>
      </w:r>
      <w:r w:rsidRPr="00773510">
        <w:rPr>
          <w:rFonts w:ascii="Century Gothic" w:hAnsi="Century Gothic"/>
          <w:b/>
          <w:sz w:val="18"/>
          <w:szCs w:val="18"/>
        </w:rPr>
        <w:br/>
      </w:r>
      <w:r w:rsidRPr="00773510">
        <w:rPr>
          <w:rFonts w:ascii="Century Gothic" w:hAnsi="Century Gothic"/>
          <w:sz w:val="18"/>
          <w:szCs w:val="18"/>
        </w:rPr>
        <w:t>ore 12:00 apertura stand</w:t>
      </w:r>
      <w:r w:rsidRPr="00773510">
        <w:rPr>
          <w:rFonts w:ascii="Century Gothic" w:hAnsi="Century Gothic"/>
          <w:sz w:val="18"/>
          <w:szCs w:val="18"/>
        </w:rPr>
        <w:br/>
        <w:t>ore 16:00 presentazione del Marchio Collettivo di Qualità a cura del Comune di Marino</w:t>
      </w:r>
      <w:r w:rsidRPr="00773510">
        <w:rPr>
          <w:rFonts w:ascii="Century Gothic" w:hAnsi="Century Gothic"/>
          <w:sz w:val="18"/>
          <w:szCs w:val="18"/>
        </w:rPr>
        <w:br/>
        <w:t>ore 18:00 inaugurazione mostra attrezzi agricoli con letture e stornelli a cura del Museo del Vino di Marino</w:t>
      </w:r>
      <w:r w:rsidRPr="00773510">
        <w:rPr>
          <w:rFonts w:ascii="Century Gothic" w:hAnsi="Century Gothic"/>
          <w:sz w:val="18"/>
          <w:szCs w:val="18"/>
        </w:rPr>
        <w:br/>
        <w:t>ore 19:00 “Il Vino e l’Amore -  il matrimonio come opportunità di sviluppo territoriale" a cura di Bianca Trusiani (destination wedding Specialist)</w:t>
      </w:r>
      <w:r w:rsidRPr="00773510">
        <w:rPr>
          <w:rFonts w:ascii="Century Gothic" w:hAnsi="Century Gothic"/>
          <w:sz w:val="18"/>
          <w:szCs w:val="18"/>
        </w:rPr>
        <w:br/>
        <w:t>ore 21:00 incontro col produttore</w:t>
      </w:r>
      <w:r w:rsidRPr="00773510">
        <w:rPr>
          <w:rFonts w:ascii="Century Gothic" w:hAnsi="Century Gothic"/>
          <w:sz w:val="18"/>
          <w:szCs w:val="18"/>
        </w:rPr>
        <w:br/>
        <w:t>ore 22:00 pillole di tradizione - Tra Sacro e Profano: l’origine della sagra</w:t>
      </w:r>
      <w:r w:rsidRPr="00773510">
        <w:rPr>
          <w:rFonts w:ascii="Century Gothic" w:hAnsi="Century Gothic"/>
          <w:sz w:val="18"/>
          <w:szCs w:val="18"/>
        </w:rPr>
        <w:br/>
      </w:r>
      <w:r w:rsidRPr="00773510">
        <w:rPr>
          <w:rFonts w:ascii="Century Gothic" w:hAnsi="Century Gothic"/>
          <w:b/>
          <w:sz w:val="18"/>
          <w:szCs w:val="18"/>
        </w:rPr>
        <w:t>Domenica 7 Ottobre:</w:t>
      </w:r>
      <w:r w:rsidRPr="00773510">
        <w:rPr>
          <w:rFonts w:ascii="Century Gothic" w:hAnsi="Century Gothic"/>
          <w:b/>
          <w:sz w:val="18"/>
          <w:szCs w:val="18"/>
        </w:rPr>
        <w:br/>
      </w:r>
      <w:r w:rsidRPr="00773510">
        <w:rPr>
          <w:rFonts w:ascii="Century Gothic" w:hAnsi="Century Gothic"/>
          <w:sz w:val="18"/>
          <w:szCs w:val="18"/>
        </w:rPr>
        <w:t>ore 10:00 apertura degli stand</w:t>
      </w:r>
      <w:r w:rsidRPr="00773510">
        <w:rPr>
          <w:rFonts w:ascii="Century Gothic" w:hAnsi="Century Gothic"/>
          <w:sz w:val="18"/>
          <w:szCs w:val="18"/>
        </w:rPr>
        <w:br/>
        <w:t>ore 15:00 pillole di tradizione – il Terroir</w:t>
      </w:r>
      <w:r w:rsidRPr="00773510">
        <w:rPr>
          <w:rFonts w:ascii="Century Gothic" w:hAnsi="Century Gothic"/>
          <w:sz w:val="18"/>
          <w:szCs w:val="18"/>
        </w:rPr>
        <w:br/>
        <w:t>ore 18:00 piatti della nostra tradizione: incontro con lo chef</w:t>
      </w:r>
      <w:r w:rsidRPr="00773510">
        <w:rPr>
          <w:rFonts w:ascii="Century Gothic" w:hAnsi="Century Gothic"/>
          <w:sz w:val="18"/>
          <w:szCs w:val="18"/>
        </w:rPr>
        <w:br/>
        <w:t>ore 19:00 pillole di tradizione – dal Vulcano al bicchiere</w:t>
      </w:r>
      <w:r w:rsidRPr="00773510">
        <w:rPr>
          <w:rFonts w:ascii="Century Gothic" w:hAnsi="Century Gothic"/>
          <w:sz w:val="18"/>
          <w:szCs w:val="18"/>
        </w:rPr>
        <w:br/>
      </w:r>
      <w:r w:rsidRPr="00773510">
        <w:rPr>
          <w:rFonts w:ascii="Century Gothic" w:hAnsi="Century Gothic"/>
          <w:b/>
          <w:sz w:val="18"/>
          <w:szCs w:val="18"/>
        </w:rPr>
        <w:t>Lunedì 8 Ottobre:</w:t>
      </w:r>
      <w:r w:rsidRPr="00773510">
        <w:rPr>
          <w:rFonts w:ascii="Century Gothic" w:hAnsi="Century Gothic"/>
          <w:b/>
          <w:sz w:val="18"/>
          <w:szCs w:val="18"/>
        </w:rPr>
        <w:br/>
      </w:r>
      <w:r w:rsidRPr="00773510">
        <w:rPr>
          <w:rFonts w:ascii="Century Gothic" w:hAnsi="Century Gothic"/>
          <w:sz w:val="18"/>
          <w:szCs w:val="18"/>
        </w:rPr>
        <w:t>ore 12:00 apertura stand</w:t>
      </w:r>
      <w:r w:rsidRPr="00773510">
        <w:rPr>
          <w:rFonts w:ascii="Century Gothic" w:hAnsi="Century Gothic"/>
          <w:sz w:val="18"/>
          <w:szCs w:val="18"/>
        </w:rPr>
        <w:br/>
        <w:t xml:space="preserve">ore 12:30 pillole di tradizione – Uva e antichi mestieri </w:t>
      </w:r>
      <w:r w:rsidRPr="00773510">
        <w:rPr>
          <w:rFonts w:ascii="Century Gothic" w:hAnsi="Century Gothic"/>
          <w:sz w:val="18"/>
          <w:szCs w:val="18"/>
        </w:rPr>
        <w:br/>
        <w:t>ore 14:00 incontro col produttore</w:t>
      </w:r>
      <w:r w:rsidRPr="00773510">
        <w:rPr>
          <w:rFonts w:ascii="Century Gothic" w:hAnsi="Century Gothic"/>
          <w:sz w:val="18"/>
          <w:szCs w:val="18"/>
        </w:rPr>
        <w:br/>
        <w:t>ore 15:00 piatti della nostra tradizione: incontro con lo chef</w:t>
      </w:r>
      <w:r w:rsidRPr="00773510">
        <w:rPr>
          <w:rFonts w:ascii="Century Gothic" w:hAnsi="Century Gothic"/>
          <w:sz w:val="18"/>
          <w:szCs w:val="18"/>
        </w:rPr>
        <w:br/>
        <w:t>ore 18:30 pillole di tradizione – l’arte della vinificazione. Curiosità: perché sa di tappo?</w:t>
      </w:r>
      <w:r w:rsidRPr="00773510">
        <w:rPr>
          <w:rFonts w:ascii="Century Gothic" w:hAnsi="Century Gothic"/>
          <w:sz w:val="18"/>
          <w:szCs w:val="18"/>
        </w:rPr>
        <w:br/>
        <w:t>ore 20:30 brindisi con le autorità sulle note di “Libiam né lieti calici” (La Traviata – G. Verdi)</w:t>
      </w:r>
    </w:p>
    <w:p w:rsidR="004115FF" w:rsidRPr="00773510" w:rsidRDefault="004115FF" w:rsidP="00773510">
      <w:pPr>
        <w:jc w:val="both"/>
        <w:rPr>
          <w:rFonts w:ascii="Century Gothic" w:hAnsi="Century Gothic"/>
          <w:b/>
          <w:sz w:val="18"/>
          <w:szCs w:val="18"/>
        </w:rPr>
      </w:pPr>
      <w:r w:rsidRPr="00773510">
        <w:rPr>
          <w:rFonts w:ascii="Century Gothic" w:hAnsi="Century Gothic"/>
          <w:b/>
          <w:sz w:val="18"/>
          <w:szCs w:val="18"/>
        </w:rPr>
        <w:t>Per gli incontri con lo Chef:</w:t>
      </w:r>
    </w:p>
    <w:p w:rsidR="004115FF" w:rsidRPr="00773510" w:rsidRDefault="004115FF" w:rsidP="00773510">
      <w:pPr>
        <w:jc w:val="both"/>
        <w:rPr>
          <w:rFonts w:ascii="Century Gothic" w:hAnsi="Century Gothic"/>
          <w:sz w:val="18"/>
          <w:szCs w:val="18"/>
        </w:rPr>
      </w:pPr>
      <w:r w:rsidRPr="00773510">
        <w:rPr>
          <w:rFonts w:ascii="Century Gothic" w:hAnsi="Century Gothic"/>
          <w:b/>
          <w:sz w:val="18"/>
          <w:szCs w:val="18"/>
        </w:rPr>
        <w:t>La moderna Cantina Colonna a Marino</w:t>
      </w:r>
      <w:r w:rsidRPr="00773510">
        <w:rPr>
          <w:rFonts w:ascii="Century Gothic" w:hAnsi="Century Gothic"/>
          <w:sz w:val="18"/>
          <w:szCs w:val="18"/>
        </w:rPr>
        <w:t xml:space="preserve"> nasce dal desiderio di avventura. Nonostante il locale sia nato nel 1994, viene rilevato nel 2018 da giovani appassionati dell'enogastronomia laziale, desiderosi di fornire ai clienti una proposta differente, di qualità. Ragazzi che si sono gettati in questa scommessa, in un periodo difficile in cui le proposte alimentari e culinarie sono sempre numerose. Ciò che li ha convinti, è stata la certezza che offrendo prodotti di qualità, realizzati con passione e amore, naturali e salubri, non si può fallire.  Con questo impegno si confrontano ogni giorno con la sfida di fornire piatti sempre gustosi, accompagnati da vino di qualità superiore, ricercato e realizzato secondo tradizione. Per poter raggiungere questo obiettivo, la Cantina Colonna a Marino mette a disposizione dei suoi clienti un menù di piatti ricco e variegato, composto da pietanze realizzate dallo </w:t>
      </w:r>
      <w:r w:rsidRPr="00773510">
        <w:rPr>
          <w:rFonts w:ascii="Century Gothic" w:hAnsi="Century Gothic"/>
          <w:b/>
          <w:sz w:val="18"/>
          <w:szCs w:val="18"/>
        </w:rPr>
        <w:t>Chef Francesco Bonsanti</w:t>
      </w:r>
      <w:r w:rsidRPr="00773510">
        <w:rPr>
          <w:rFonts w:ascii="Century Gothic" w:hAnsi="Century Gothic"/>
          <w:sz w:val="18"/>
          <w:szCs w:val="18"/>
        </w:rPr>
        <w:t xml:space="preserve">. Chef Francesco comprende l'importanza della tradizione, rispettandola e tenendola ben a mente durante le preparazioni, ma unendola anche alle moderne tendenze e tecniche nel settore gastronomico italiano e internazionale. Da questa fusione nascono piatti che si presentano come vere e proprie opere d'arte, pronte per essere assaporate con gli occhi, grazie all'impiattamento ricercato, con l'olfatto, con i loro profumi intensi, e con il gusto, grazie all'utilizzo di ingredienti freschissimi e di prima qualità, che rendono i sapori pieni e deliziosi.   Con l’associazione Green Mind, siamo già al lavoro per lanciare una sfida ai ristoratori e produttori locali: creare dei piatti tipici marinesi legati ai prodotti locali, per sganciare Marino dalle tradizioni culinarie romane e vivere delle proprie </w:t>
      </w:r>
      <w:r w:rsidRPr="00773510">
        <w:rPr>
          <w:rFonts w:ascii="Century Gothic" w:hAnsi="Century Gothic"/>
          <w:b/>
          <w:sz w:val="18"/>
          <w:szCs w:val="18"/>
        </w:rPr>
        <w:t>#MARINOinTAVOLA</w:t>
      </w:r>
      <w:r w:rsidRPr="00773510">
        <w:rPr>
          <w:rFonts w:ascii="Century Gothic" w:hAnsi="Century Gothic"/>
          <w:sz w:val="18"/>
          <w:szCs w:val="18"/>
        </w:rPr>
        <w:t xml:space="preserve">  </w:t>
      </w:r>
      <w:r w:rsidRPr="00773510">
        <w:rPr>
          <w:rFonts w:ascii="Century Gothic" w:hAnsi="Century Gothic"/>
          <w:sz w:val="18"/>
          <w:szCs w:val="18"/>
        </w:rPr>
        <w:br/>
        <w:t xml:space="preserve"> </w:t>
      </w:r>
      <w:hyperlink r:id="rId7" w:history="1">
        <w:r w:rsidRPr="00773510">
          <w:rPr>
            <w:rStyle w:val="Hyperlink"/>
            <w:rFonts w:ascii="Century Gothic" w:hAnsi="Century Gothic"/>
            <w:sz w:val="18"/>
            <w:szCs w:val="18"/>
          </w:rPr>
          <w:t>www.cantinacolonna.it</w:t>
        </w:r>
      </w:hyperlink>
    </w:p>
    <w:p w:rsidR="004115FF" w:rsidRDefault="004115FF" w:rsidP="00773510">
      <w:pPr>
        <w:jc w:val="both"/>
        <w:rPr>
          <w:rFonts w:ascii="Century Gothic" w:hAnsi="Century Gothic"/>
          <w:sz w:val="18"/>
          <w:szCs w:val="18"/>
        </w:rPr>
      </w:pPr>
      <w:r w:rsidRPr="00773510">
        <w:rPr>
          <w:rFonts w:ascii="Century Gothic" w:hAnsi="Century Gothic"/>
          <w:b/>
          <w:sz w:val="18"/>
          <w:szCs w:val="18"/>
        </w:rPr>
        <w:t>Biscotteria Suljma</w:t>
      </w:r>
      <w:r w:rsidRPr="00773510">
        <w:rPr>
          <w:rFonts w:ascii="Century Gothic" w:hAnsi="Century Gothic"/>
          <w:sz w:val="18"/>
          <w:szCs w:val="18"/>
        </w:rPr>
        <w:t xml:space="preserve"> </w:t>
      </w:r>
      <w:r w:rsidRPr="00773510">
        <w:rPr>
          <w:rFonts w:ascii="Century Gothic" w:hAnsi="Century Gothic"/>
          <w:sz w:val="18"/>
          <w:szCs w:val="18"/>
        </w:rPr>
        <w:br/>
        <w:t xml:space="preserve">Mi chiamo </w:t>
      </w:r>
      <w:r w:rsidRPr="00773510">
        <w:rPr>
          <w:rFonts w:ascii="Century Gothic" w:hAnsi="Century Gothic"/>
          <w:b/>
          <w:sz w:val="18"/>
          <w:szCs w:val="18"/>
        </w:rPr>
        <w:t>Alessandra Ripanti</w:t>
      </w:r>
      <w:r w:rsidRPr="00773510">
        <w:rPr>
          <w:rFonts w:ascii="Century Gothic" w:hAnsi="Century Gothic"/>
          <w:sz w:val="18"/>
          <w:szCs w:val="18"/>
        </w:rPr>
        <w:t>, pasticcera per passione da sempre, per lavoro dal 2000.</w:t>
      </w:r>
      <w:r w:rsidRPr="00773510">
        <w:rPr>
          <w:rFonts w:ascii="Century Gothic" w:hAnsi="Century Gothic"/>
          <w:sz w:val="18"/>
          <w:szCs w:val="18"/>
        </w:rPr>
        <w:br/>
        <w:t>Nata  a Roma e residente in Marino dove, dal 2012, ho avviato un laboratorio di dolci biologici.</w:t>
      </w:r>
      <w:r w:rsidRPr="00773510">
        <w:rPr>
          <w:rFonts w:ascii="Century Gothic" w:hAnsi="Century Gothic"/>
          <w:sz w:val="18"/>
          <w:szCs w:val="18"/>
        </w:rPr>
        <w:br/>
        <w:t>Mai avrei pensato di poter avviare un laboratorio se non grazie all'aiuto di tante persone care e competenti che  mi hanno aiutato a metter su la Biscotteria Suljma. Un esempio di progetto di microfinanza che mi rende molto fiera.</w:t>
      </w:r>
    </w:p>
    <w:p w:rsidR="004115FF" w:rsidRPr="00773510" w:rsidRDefault="004115FF" w:rsidP="00773510">
      <w:pPr>
        <w:jc w:val="both"/>
        <w:rPr>
          <w:rFonts w:ascii="Century Gothic" w:hAnsi="Century Gothic"/>
          <w:sz w:val="18"/>
          <w:szCs w:val="18"/>
        </w:rPr>
      </w:pPr>
      <w:r w:rsidRPr="00773510">
        <w:rPr>
          <w:rFonts w:ascii="Century Gothic" w:hAnsi="Century Gothic"/>
          <w:sz w:val="18"/>
          <w:szCs w:val="18"/>
        </w:rPr>
        <w:t>Un progetto nato da storie di armadi e macchinari dismessi e lucidati a nuovo per poter raccontare altre storie.</w:t>
      </w:r>
      <w:r w:rsidRPr="00773510">
        <w:rPr>
          <w:rFonts w:ascii="Century Gothic" w:hAnsi="Century Gothic"/>
          <w:sz w:val="18"/>
          <w:szCs w:val="18"/>
        </w:rPr>
        <w:br/>
        <w:t xml:space="preserve">Un progetto nato dalla voglia di partecipare a un’economia basata su nuovi valori di riferimento, capace di dar  voce ai diritti dei lavoratori, di difendere l'ambiente e la salute dell'uomo. I miei biscotti raccontano storie di piccoli produttori che ogni giorno fanno scelte in difesa dell'ambiente e di se stessi insieme a gruppi di persone che appoggiano progetti sociali e di solidarietà. I miei biscotti parlano di me, della mia tavola, di profumi e di sapori, di semplicità ed economia, di uso e riciclo. Di mani che impastano e che offrono ciò che di meglio sanno fare.     </w:t>
      </w:r>
      <w:hyperlink r:id="rId8" w:history="1">
        <w:r w:rsidRPr="00773510">
          <w:rPr>
            <w:rStyle w:val="Hyperlink"/>
            <w:rFonts w:ascii="Century Gothic" w:hAnsi="Century Gothic"/>
            <w:sz w:val="18"/>
            <w:szCs w:val="18"/>
          </w:rPr>
          <w:t>www.biscotteriasuljma.com</w:t>
        </w:r>
      </w:hyperlink>
    </w:p>
    <w:p w:rsidR="004115FF" w:rsidRPr="00773510" w:rsidRDefault="004115FF" w:rsidP="00773510">
      <w:pPr>
        <w:jc w:val="both"/>
        <w:rPr>
          <w:rFonts w:ascii="Century Gothic" w:hAnsi="Century Gothic"/>
          <w:sz w:val="18"/>
          <w:szCs w:val="18"/>
        </w:rPr>
      </w:pPr>
      <w:r w:rsidRPr="00773510">
        <w:rPr>
          <w:rFonts w:ascii="Century Gothic" w:hAnsi="Century Gothic"/>
          <w:b/>
          <w:sz w:val="18"/>
          <w:szCs w:val="18"/>
        </w:rPr>
        <w:t>Per l’incontro “Il Vino e l’Amore -  il matrimonio come opportunità di sviluppo territoriale”</w:t>
      </w:r>
      <w:r w:rsidRPr="00773510">
        <w:rPr>
          <w:rFonts w:ascii="Century Gothic" w:hAnsi="Century Gothic"/>
          <w:sz w:val="18"/>
          <w:szCs w:val="18"/>
        </w:rPr>
        <w:br/>
        <w:t>Il Destination Wedding rappresenta una grande opportunità e nuove possibilità sia per i territori che per le aziende. L’Italia – terra romantica per definizione, ha una forte richiesta di matrimoni stranieri che non riesce a soddisfare completamente. Lavorando sul territorio, sulle proprie peculiarità e tradizioni, si possono raggiungere mercati interessanti e proficui traguardi.  A proposito di Bianca Trusiani – massima esperta italiana di Destination Wedding: Ho girato il mondo e non è un modo di dire. Fin da bambina sono partita alla scoperta di Paesi e culture lontane e vicine e questo ha certamente influenzato il mio modo di pensare e vivere la vita così come le mie decisioni lavorative. Da oltre 25 anni sono un’agente di viaggi e, da sempre, mi piace cercare nuove opportunità di business ed ampliare il mio bagaglio di esperienza e competenze. Anni fa ho registrato alcuni marchi dedicati al settore del wedding e del travel convinta del ponte esistente, anche se non da tutti visibile, tra questi due mondi e, ormai da diversi anni, vengo spesso chiamata ad intervenire in conferenze ed eventi in tema Destination Wedding e sviluppo dei territori, sia dalle istituzioni sia dagli imprenditori di tutta Italia. I miei colori preferiti sono il rosso che poi rappresenta in modo perfetto il mio temperamento grintoso e schietto ed il giallo che, invece, rispecchia l’energia delle mie azioni.</w:t>
      </w:r>
      <w:r w:rsidRPr="00773510">
        <w:rPr>
          <w:rFonts w:ascii="Century Gothic" w:hAnsi="Century Gothic"/>
          <w:sz w:val="18"/>
          <w:szCs w:val="18"/>
        </w:rPr>
        <w:br/>
      </w:r>
      <w:hyperlink r:id="rId9" w:history="1">
        <w:r w:rsidRPr="00773510">
          <w:rPr>
            <w:rStyle w:val="Hyperlink"/>
            <w:rFonts w:ascii="Century Gothic" w:hAnsi="Century Gothic"/>
            <w:sz w:val="18"/>
            <w:szCs w:val="18"/>
          </w:rPr>
          <w:t>http://www.italydestinationwedding.it</w:t>
        </w:r>
      </w:hyperlink>
    </w:p>
    <w:p w:rsidR="004115FF" w:rsidRDefault="004115FF" w:rsidP="00773510">
      <w:pPr>
        <w:jc w:val="both"/>
        <w:rPr>
          <w:rFonts w:ascii="Century Gothic" w:hAnsi="Century Gothic"/>
          <w:b/>
          <w:sz w:val="18"/>
          <w:szCs w:val="18"/>
        </w:rPr>
      </w:pPr>
      <w:r w:rsidRPr="00773510">
        <w:rPr>
          <w:rFonts w:ascii="Century Gothic" w:hAnsi="Century Gothic"/>
          <w:b/>
          <w:sz w:val="18"/>
          <w:szCs w:val="18"/>
        </w:rPr>
        <w:t>Per la Mostra di Attrezzi Agricoli:</w:t>
      </w:r>
    </w:p>
    <w:p w:rsidR="004115FF" w:rsidRPr="00773510" w:rsidRDefault="004115FF" w:rsidP="00773510">
      <w:pPr>
        <w:jc w:val="both"/>
        <w:rPr>
          <w:rFonts w:ascii="Century Gothic" w:hAnsi="Century Gothic"/>
          <w:sz w:val="18"/>
          <w:szCs w:val="18"/>
        </w:rPr>
      </w:pPr>
      <w:r w:rsidRPr="00773510">
        <w:rPr>
          <w:rFonts w:ascii="Century Gothic" w:hAnsi="Century Gothic"/>
          <w:sz w:val="18"/>
          <w:szCs w:val="18"/>
        </w:rPr>
        <w:t xml:space="preserve">Il </w:t>
      </w:r>
      <w:r w:rsidRPr="00773510">
        <w:rPr>
          <w:rFonts w:ascii="Century Gothic" w:hAnsi="Century Gothic"/>
          <w:b/>
          <w:sz w:val="18"/>
          <w:szCs w:val="18"/>
        </w:rPr>
        <w:t>“Museo del Vino”</w:t>
      </w:r>
      <w:r w:rsidRPr="00773510">
        <w:rPr>
          <w:rFonts w:ascii="Century Gothic" w:hAnsi="Century Gothic"/>
          <w:sz w:val="18"/>
          <w:szCs w:val="18"/>
        </w:rPr>
        <w:t xml:space="preserve"> ideato e realizzato da </w:t>
      </w:r>
      <w:r w:rsidRPr="00773510">
        <w:rPr>
          <w:rFonts w:ascii="Century Gothic" w:hAnsi="Century Gothic"/>
          <w:b/>
          <w:sz w:val="18"/>
          <w:szCs w:val="18"/>
        </w:rPr>
        <w:t>Marco Fabi</w:t>
      </w:r>
      <w:r w:rsidRPr="00773510">
        <w:rPr>
          <w:rFonts w:ascii="Century Gothic" w:hAnsi="Century Gothic"/>
          <w:sz w:val="18"/>
          <w:szCs w:val="18"/>
        </w:rPr>
        <w:t xml:space="preserve"> è una raccolta privata di attrezzature enologiche e vitivinicole tipiche di Marino e dei Castelli Romani in uso fino a pochi decenni fa. Insieme al “Museo del Bottaio” ed al “Museo del Carretto a Vino”, la raccolta Fabi è volta ad approfondire un aspetto che ha caratterizzato da sempre l’economia marinese: il vino ed i suoi processi di lavorazione, dagli strumenti di lavoro nei vigneti alla finale vinificazione dell’uva. Il vino non è nient’altro che la fermentazione alcolica del succo d’uva grazie a dei lieviti nella buccia dell’acino che trasformano lo zucchero della polpa in alcool etilico e anidride carbonica. La primissima fase di realizzazione è sicuramente la vendemmia, seguita dalla pigiatura (nei mastelli, a piedi nudi) e dalla fermentazione ad un giorno, una settimana od addirittura dieci giorni; la vinificazione si diversifica da vino bianco a vino rosso; le ultime due fasi sono quelle della svinatura e dell’invecchiamento, travasando il vino purificato dai residui solidi e dalle vinacce che rimangono sul fondo dei tini, delle botti. Anche quest’ultima fase si differenzia per i vini bianchi che vengono imbottigliati ed i vini rossi che verranno invece lasciati invecchiare fino a cinque anni.</w:t>
      </w:r>
      <w:r w:rsidRPr="00773510">
        <w:rPr>
          <w:rFonts w:ascii="Century Gothic" w:hAnsi="Century Gothic"/>
          <w:sz w:val="18"/>
          <w:szCs w:val="18"/>
        </w:rPr>
        <w:br/>
      </w:r>
      <w:hyperlink r:id="rId10" w:history="1">
        <w:r w:rsidRPr="00773510">
          <w:rPr>
            <w:rStyle w:val="Hyperlink"/>
            <w:rFonts w:ascii="Century Gothic" w:hAnsi="Century Gothic"/>
            <w:sz w:val="18"/>
            <w:szCs w:val="18"/>
          </w:rPr>
          <w:t>https://www.comune.marino.rm.gov.it/museo-del-vino</w:t>
        </w:r>
      </w:hyperlink>
    </w:p>
    <w:p w:rsidR="004115FF" w:rsidRPr="00773510" w:rsidRDefault="004115FF" w:rsidP="00773510">
      <w:pPr>
        <w:jc w:val="both"/>
        <w:rPr>
          <w:rFonts w:ascii="Century Gothic" w:hAnsi="Century Gothic"/>
          <w:sz w:val="18"/>
          <w:szCs w:val="18"/>
        </w:rPr>
      </w:pPr>
      <w:r w:rsidRPr="00773510">
        <w:rPr>
          <w:rFonts w:ascii="Century Gothic" w:hAnsi="Century Gothic"/>
          <w:b/>
          <w:sz w:val="18"/>
          <w:szCs w:val="18"/>
        </w:rPr>
        <w:t>Per le Pillole di Tradizione:</w:t>
      </w:r>
      <w:r w:rsidRPr="00773510">
        <w:rPr>
          <w:rFonts w:ascii="Century Gothic" w:hAnsi="Century Gothic"/>
          <w:sz w:val="18"/>
          <w:szCs w:val="18"/>
        </w:rPr>
        <w:br/>
      </w:r>
      <w:r w:rsidRPr="00773510">
        <w:rPr>
          <w:rFonts w:ascii="Century Gothic" w:hAnsi="Century Gothic"/>
          <w:b/>
          <w:i/>
          <w:sz w:val="18"/>
          <w:szCs w:val="18"/>
        </w:rPr>
        <w:t xml:space="preserve">Tiziana Marinelli </w:t>
      </w:r>
      <w:r w:rsidRPr="00773510">
        <w:rPr>
          <w:rFonts w:ascii="Century Gothic" w:hAnsi="Century Gothic"/>
          <w:sz w:val="18"/>
          <w:szCs w:val="18"/>
        </w:rPr>
        <w:t>- Romana - Creativa, pragmatica, meticolosa, ama mettersi in gioco e vincere le sfide più difficili. Grande viaggiatrice. ‘Pluridecorata’ inTecniche di Comunicazione, e-tourism: communication Perspectives alla Università della Svizzera Italiana, laurea in Scienze del Turismo, docente LUISS.</w:t>
      </w:r>
    </w:p>
    <w:p w:rsidR="004115FF" w:rsidRPr="00773510" w:rsidRDefault="004115FF" w:rsidP="00773510">
      <w:pPr>
        <w:rPr>
          <w:rFonts w:ascii="Century Gothic" w:hAnsi="Century Gothic"/>
          <w:sz w:val="18"/>
          <w:szCs w:val="18"/>
        </w:rPr>
      </w:pPr>
      <w:r w:rsidRPr="00773510">
        <w:rPr>
          <w:rFonts w:ascii="Century Gothic" w:hAnsi="Century Gothic"/>
          <w:b/>
          <w:sz w:val="18"/>
          <w:szCs w:val="18"/>
        </w:rPr>
        <w:t>Per gli incontri col Produttore:</w:t>
      </w:r>
      <w:r w:rsidRPr="00773510">
        <w:rPr>
          <w:rFonts w:ascii="Century Gothic" w:hAnsi="Century Gothic"/>
          <w:sz w:val="18"/>
          <w:szCs w:val="18"/>
        </w:rPr>
        <w:br/>
      </w:r>
      <w:r w:rsidRPr="00773510">
        <w:rPr>
          <w:rFonts w:ascii="Century Gothic" w:hAnsi="Century Gothic"/>
          <w:b/>
          <w:i/>
          <w:sz w:val="18"/>
          <w:szCs w:val="18"/>
        </w:rPr>
        <w:t>Ilaria Giardini</w:t>
      </w:r>
      <w:r w:rsidRPr="00773510">
        <w:rPr>
          <w:rFonts w:ascii="Century Gothic" w:hAnsi="Century Gothic"/>
          <w:sz w:val="18"/>
          <w:szCs w:val="18"/>
        </w:rPr>
        <w:t xml:space="preserve"> – apprezzata sommelier e profonda conoscitrice del territorio e dei suoi magnifici vini, collabora attivamente con l’associazione Archeoclub Colli Albani al fine di unire le sue più grandi passioni: la cultura ed il vino.</w:t>
      </w:r>
      <w:r w:rsidRPr="00773510">
        <w:rPr>
          <w:rFonts w:ascii="Century Gothic" w:hAnsi="Century Gothic"/>
          <w:sz w:val="18"/>
          <w:szCs w:val="18"/>
        </w:rPr>
        <w:br/>
        <w:t>Durante l’evento introdurrà i produttori e le aziende vinicole che interverranno agli incontri</w:t>
      </w:r>
    </w:p>
    <w:p w:rsidR="004115FF" w:rsidRPr="00773510" w:rsidRDefault="004115FF" w:rsidP="00773510">
      <w:pPr>
        <w:jc w:val="both"/>
        <w:rPr>
          <w:rFonts w:ascii="Century Gothic" w:hAnsi="Century Gothic"/>
          <w:b/>
          <w:sz w:val="18"/>
          <w:szCs w:val="18"/>
        </w:rPr>
      </w:pPr>
      <w:r w:rsidRPr="00773510">
        <w:rPr>
          <w:rFonts w:ascii="Century Gothic" w:hAnsi="Century Gothic"/>
          <w:b/>
          <w:sz w:val="18"/>
          <w:szCs w:val="18"/>
        </w:rPr>
        <w:t>GASTRONOMI</w:t>
      </w:r>
    </w:p>
    <w:p w:rsidR="004115FF" w:rsidRPr="00773510" w:rsidRDefault="004115FF" w:rsidP="00773510">
      <w:pPr>
        <w:pStyle w:val="ListParagraph"/>
        <w:numPr>
          <w:ilvl w:val="0"/>
          <w:numId w:val="1"/>
        </w:numPr>
        <w:jc w:val="both"/>
        <w:rPr>
          <w:rFonts w:ascii="Century Gothic" w:hAnsi="Century Gothic"/>
          <w:sz w:val="18"/>
          <w:szCs w:val="18"/>
        </w:rPr>
      </w:pPr>
      <w:r w:rsidRPr="00773510">
        <w:rPr>
          <w:rFonts w:ascii="Century Gothic" w:hAnsi="Century Gothic"/>
          <w:sz w:val="18"/>
          <w:szCs w:val="18"/>
        </w:rPr>
        <w:t>Biscotti alla Gattaia</w:t>
      </w:r>
    </w:p>
    <w:p w:rsidR="004115FF" w:rsidRPr="00773510" w:rsidRDefault="004115FF" w:rsidP="00773510">
      <w:pPr>
        <w:pStyle w:val="ListParagraph"/>
        <w:numPr>
          <w:ilvl w:val="0"/>
          <w:numId w:val="1"/>
        </w:numPr>
        <w:jc w:val="both"/>
        <w:rPr>
          <w:rFonts w:ascii="Century Gothic" w:hAnsi="Century Gothic"/>
          <w:sz w:val="18"/>
          <w:szCs w:val="18"/>
        </w:rPr>
      </w:pPr>
      <w:r w:rsidRPr="00773510">
        <w:rPr>
          <w:rFonts w:ascii="Century Gothic" w:hAnsi="Century Gothic"/>
          <w:sz w:val="18"/>
          <w:szCs w:val="18"/>
        </w:rPr>
        <w:t>Da Marcello Forno a legna</w:t>
      </w:r>
    </w:p>
    <w:p w:rsidR="004115FF" w:rsidRPr="00773510" w:rsidRDefault="004115FF" w:rsidP="00773510">
      <w:pPr>
        <w:pStyle w:val="ListParagraph"/>
        <w:numPr>
          <w:ilvl w:val="0"/>
          <w:numId w:val="1"/>
        </w:numPr>
        <w:jc w:val="both"/>
        <w:rPr>
          <w:rFonts w:ascii="Century Gothic" w:hAnsi="Century Gothic"/>
          <w:sz w:val="18"/>
          <w:szCs w:val="18"/>
        </w:rPr>
      </w:pPr>
      <w:r w:rsidRPr="00773510">
        <w:rPr>
          <w:rFonts w:ascii="Century Gothic" w:hAnsi="Century Gothic"/>
          <w:sz w:val="18"/>
          <w:szCs w:val="18"/>
        </w:rPr>
        <w:t>Biscotteria Suljma</w:t>
      </w:r>
    </w:p>
    <w:p w:rsidR="004115FF" w:rsidRPr="00773510" w:rsidRDefault="004115FF" w:rsidP="00773510">
      <w:pPr>
        <w:pStyle w:val="ListParagraph"/>
        <w:numPr>
          <w:ilvl w:val="0"/>
          <w:numId w:val="1"/>
        </w:numPr>
        <w:jc w:val="both"/>
        <w:rPr>
          <w:rFonts w:ascii="Century Gothic" w:hAnsi="Century Gothic"/>
          <w:sz w:val="18"/>
          <w:szCs w:val="18"/>
        </w:rPr>
      </w:pPr>
      <w:r w:rsidRPr="00773510">
        <w:rPr>
          <w:rFonts w:ascii="Century Gothic" w:hAnsi="Century Gothic"/>
          <w:sz w:val="18"/>
          <w:szCs w:val="18"/>
        </w:rPr>
        <w:t>Torrefazione Caffè Martella</w:t>
      </w:r>
    </w:p>
    <w:p w:rsidR="004115FF" w:rsidRPr="00773510" w:rsidRDefault="004115FF" w:rsidP="00773510">
      <w:pPr>
        <w:pStyle w:val="ListParagraph"/>
        <w:numPr>
          <w:ilvl w:val="0"/>
          <w:numId w:val="1"/>
        </w:numPr>
        <w:jc w:val="both"/>
        <w:rPr>
          <w:rFonts w:ascii="Century Gothic" w:hAnsi="Century Gothic"/>
          <w:sz w:val="18"/>
          <w:szCs w:val="18"/>
        </w:rPr>
      </w:pPr>
      <w:r w:rsidRPr="00773510">
        <w:rPr>
          <w:rFonts w:ascii="Century Gothic" w:hAnsi="Century Gothic"/>
          <w:sz w:val="18"/>
          <w:szCs w:val="18"/>
        </w:rPr>
        <w:t>Bottega Colto e Mangiato</w:t>
      </w:r>
    </w:p>
    <w:p w:rsidR="004115FF" w:rsidRPr="00773510" w:rsidRDefault="004115FF" w:rsidP="00773510">
      <w:pPr>
        <w:pStyle w:val="ListParagraph"/>
        <w:numPr>
          <w:ilvl w:val="0"/>
          <w:numId w:val="1"/>
        </w:numPr>
        <w:jc w:val="both"/>
        <w:rPr>
          <w:rFonts w:ascii="Century Gothic" w:hAnsi="Century Gothic"/>
          <w:sz w:val="18"/>
          <w:szCs w:val="18"/>
        </w:rPr>
      </w:pPr>
      <w:r w:rsidRPr="00773510">
        <w:rPr>
          <w:rFonts w:ascii="Century Gothic" w:hAnsi="Century Gothic"/>
          <w:sz w:val="18"/>
          <w:szCs w:val="18"/>
        </w:rPr>
        <w:t>Norcineria Bernabei</w:t>
      </w:r>
    </w:p>
    <w:p w:rsidR="004115FF" w:rsidRPr="00773510" w:rsidRDefault="004115FF" w:rsidP="00773510">
      <w:pPr>
        <w:pStyle w:val="ListParagraph"/>
        <w:numPr>
          <w:ilvl w:val="0"/>
          <w:numId w:val="1"/>
        </w:numPr>
        <w:jc w:val="both"/>
        <w:rPr>
          <w:rFonts w:ascii="Century Gothic" w:hAnsi="Century Gothic"/>
          <w:sz w:val="18"/>
          <w:szCs w:val="18"/>
        </w:rPr>
      </w:pPr>
      <w:r w:rsidRPr="00773510">
        <w:rPr>
          <w:rFonts w:ascii="Century Gothic" w:hAnsi="Century Gothic"/>
          <w:sz w:val="18"/>
          <w:szCs w:val="18"/>
        </w:rPr>
        <w:t>Consorzio Ciambella al Mosto</w:t>
      </w:r>
    </w:p>
    <w:p w:rsidR="004115FF" w:rsidRPr="00773510" w:rsidRDefault="004115FF" w:rsidP="00773510">
      <w:pPr>
        <w:pStyle w:val="ListParagraph"/>
        <w:numPr>
          <w:ilvl w:val="0"/>
          <w:numId w:val="1"/>
        </w:numPr>
        <w:jc w:val="both"/>
        <w:rPr>
          <w:rFonts w:ascii="Century Gothic" w:hAnsi="Century Gothic"/>
          <w:sz w:val="18"/>
          <w:szCs w:val="18"/>
        </w:rPr>
      </w:pPr>
      <w:r w:rsidRPr="00773510">
        <w:rPr>
          <w:rFonts w:ascii="Century Gothic" w:hAnsi="Century Gothic"/>
          <w:sz w:val="18"/>
          <w:szCs w:val="18"/>
        </w:rPr>
        <w:t>Olio Oro delle Donne</w:t>
      </w:r>
    </w:p>
    <w:p w:rsidR="004115FF" w:rsidRPr="00773510" w:rsidRDefault="004115FF" w:rsidP="00773510">
      <w:pPr>
        <w:pStyle w:val="ListParagraph"/>
        <w:numPr>
          <w:ilvl w:val="0"/>
          <w:numId w:val="1"/>
        </w:numPr>
        <w:jc w:val="both"/>
        <w:rPr>
          <w:rFonts w:ascii="Century Gothic" w:hAnsi="Century Gothic"/>
          <w:sz w:val="18"/>
          <w:szCs w:val="18"/>
        </w:rPr>
      </w:pPr>
      <w:r w:rsidRPr="00773510">
        <w:rPr>
          <w:rFonts w:ascii="Century Gothic" w:hAnsi="Century Gothic"/>
          <w:sz w:val="18"/>
          <w:szCs w:val="18"/>
        </w:rPr>
        <w:t>Azienda Agricola Moretti Funghi KM0</w:t>
      </w:r>
    </w:p>
    <w:p w:rsidR="004115FF" w:rsidRPr="00773510" w:rsidRDefault="004115FF" w:rsidP="00773510">
      <w:pPr>
        <w:jc w:val="both"/>
        <w:rPr>
          <w:rFonts w:ascii="Century Gothic" w:hAnsi="Century Gothic"/>
          <w:b/>
          <w:sz w:val="18"/>
          <w:szCs w:val="18"/>
        </w:rPr>
      </w:pPr>
      <w:r w:rsidRPr="00773510">
        <w:rPr>
          <w:rFonts w:ascii="Century Gothic" w:hAnsi="Century Gothic"/>
          <w:b/>
          <w:sz w:val="18"/>
          <w:szCs w:val="18"/>
        </w:rPr>
        <w:t>AZIENDE VINICOLE</w:t>
      </w:r>
    </w:p>
    <w:p w:rsidR="004115FF" w:rsidRPr="00773510" w:rsidRDefault="004115FF" w:rsidP="00773510">
      <w:pPr>
        <w:pStyle w:val="ListParagraph"/>
        <w:numPr>
          <w:ilvl w:val="0"/>
          <w:numId w:val="1"/>
        </w:numPr>
        <w:jc w:val="both"/>
        <w:rPr>
          <w:rFonts w:ascii="Century Gothic" w:hAnsi="Century Gothic"/>
          <w:sz w:val="18"/>
          <w:szCs w:val="18"/>
        </w:rPr>
      </w:pPr>
      <w:r w:rsidRPr="00773510">
        <w:rPr>
          <w:rFonts w:ascii="Century Gothic" w:hAnsi="Century Gothic"/>
          <w:sz w:val="18"/>
          <w:szCs w:val="18"/>
        </w:rPr>
        <w:t>Dino Limiti</w:t>
      </w:r>
    </w:p>
    <w:p w:rsidR="004115FF" w:rsidRPr="00773510" w:rsidRDefault="004115FF" w:rsidP="00773510">
      <w:pPr>
        <w:pStyle w:val="ListParagraph"/>
        <w:numPr>
          <w:ilvl w:val="0"/>
          <w:numId w:val="1"/>
        </w:numPr>
        <w:jc w:val="both"/>
        <w:rPr>
          <w:rFonts w:ascii="Century Gothic" w:hAnsi="Century Gothic"/>
          <w:sz w:val="18"/>
          <w:szCs w:val="18"/>
        </w:rPr>
      </w:pPr>
      <w:r w:rsidRPr="00773510">
        <w:rPr>
          <w:rFonts w:ascii="Century Gothic" w:hAnsi="Century Gothic"/>
          <w:sz w:val="18"/>
          <w:szCs w:val="18"/>
        </w:rPr>
        <w:t>Nicolini</w:t>
      </w:r>
    </w:p>
    <w:p w:rsidR="004115FF" w:rsidRPr="00773510" w:rsidRDefault="004115FF" w:rsidP="00773510">
      <w:pPr>
        <w:pStyle w:val="ListParagraph"/>
        <w:numPr>
          <w:ilvl w:val="0"/>
          <w:numId w:val="1"/>
        </w:numPr>
        <w:jc w:val="both"/>
        <w:rPr>
          <w:rFonts w:ascii="Century Gothic" w:hAnsi="Century Gothic"/>
          <w:sz w:val="18"/>
          <w:szCs w:val="18"/>
        </w:rPr>
      </w:pPr>
      <w:r w:rsidRPr="00773510">
        <w:rPr>
          <w:rFonts w:ascii="Century Gothic" w:hAnsi="Century Gothic"/>
          <w:sz w:val="18"/>
          <w:szCs w:val="18"/>
        </w:rPr>
        <w:t>Gotto d'oro</w:t>
      </w:r>
    </w:p>
    <w:p w:rsidR="004115FF" w:rsidRPr="00773510" w:rsidRDefault="004115FF" w:rsidP="00773510">
      <w:pPr>
        <w:pStyle w:val="ListParagraph"/>
        <w:numPr>
          <w:ilvl w:val="0"/>
          <w:numId w:val="1"/>
        </w:numPr>
        <w:jc w:val="both"/>
        <w:rPr>
          <w:rFonts w:ascii="Century Gothic" w:hAnsi="Century Gothic"/>
          <w:sz w:val="18"/>
          <w:szCs w:val="18"/>
        </w:rPr>
      </w:pPr>
      <w:r w:rsidRPr="00773510">
        <w:rPr>
          <w:rFonts w:ascii="Century Gothic" w:hAnsi="Century Gothic"/>
          <w:sz w:val="18"/>
          <w:szCs w:val="18"/>
        </w:rPr>
        <w:t>Cantine Fabi</w:t>
      </w:r>
    </w:p>
    <w:p w:rsidR="004115FF" w:rsidRPr="00773510" w:rsidRDefault="004115FF" w:rsidP="00773510">
      <w:pPr>
        <w:pStyle w:val="ListParagraph"/>
        <w:numPr>
          <w:ilvl w:val="0"/>
          <w:numId w:val="1"/>
        </w:numPr>
        <w:jc w:val="both"/>
        <w:rPr>
          <w:rFonts w:ascii="Century Gothic" w:hAnsi="Century Gothic"/>
          <w:sz w:val="18"/>
          <w:szCs w:val="18"/>
        </w:rPr>
      </w:pPr>
      <w:r w:rsidRPr="00773510">
        <w:rPr>
          <w:rFonts w:ascii="Century Gothic" w:hAnsi="Century Gothic"/>
          <w:sz w:val="18"/>
          <w:szCs w:val="18"/>
        </w:rPr>
        <w:t>Colle Picchioni</w:t>
      </w:r>
    </w:p>
    <w:p w:rsidR="004115FF" w:rsidRPr="00773510" w:rsidRDefault="004115FF" w:rsidP="00773510">
      <w:pPr>
        <w:pStyle w:val="ListParagraph"/>
        <w:numPr>
          <w:ilvl w:val="0"/>
          <w:numId w:val="1"/>
        </w:numPr>
        <w:jc w:val="both"/>
        <w:rPr>
          <w:rFonts w:ascii="Century Gothic" w:hAnsi="Century Gothic"/>
          <w:sz w:val="18"/>
          <w:szCs w:val="18"/>
        </w:rPr>
      </w:pPr>
      <w:r w:rsidRPr="00773510">
        <w:rPr>
          <w:rFonts w:ascii="Century Gothic" w:hAnsi="Century Gothic"/>
          <w:sz w:val="18"/>
          <w:szCs w:val="18"/>
        </w:rPr>
        <w:t>Azienda vinicola Paolo Masi</w:t>
      </w:r>
    </w:p>
    <w:p w:rsidR="004115FF" w:rsidRPr="00773510" w:rsidRDefault="004115FF" w:rsidP="00773510">
      <w:pPr>
        <w:pStyle w:val="ListParagraph"/>
        <w:numPr>
          <w:ilvl w:val="0"/>
          <w:numId w:val="1"/>
        </w:numPr>
        <w:jc w:val="both"/>
        <w:rPr>
          <w:rFonts w:ascii="Century Gothic" w:hAnsi="Century Gothic"/>
          <w:sz w:val="18"/>
          <w:szCs w:val="18"/>
        </w:rPr>
      </w:pPr>
      <w:r w:rsidRPr="00773510">
        <w:rPr>
          <w:rFonts w:ascii="Century Gothic" w:hAnsi="Century Gothic"/>
          <w:sz w:val="18"/>
          <w:szCs w:val="18"/>
        </w:rPr>
        <w:t>Cantina Villafranca</w:t>
      </w:r>
    </w:p>
    <w:p w:rsidR="004115FF" w:rsidRPr="00773510" w:rsidRDefault="004115FF" w:rsidP="00773510">
      <w:pPr>
        <w:pStyle w:val="ListParagraph"/>
        <w:numPr>
          <w:ilvl w:val="0"/>
          <w:numId w:val="1"/>
        </w:numPr>
        <w:jc w:val="both"/>
        <w:rPr>
          <w:rFonts w:ascii="Century Gothic" w:hAnsi="Century Gothic"/>
          <w:sz w:val="18"/>
          <w:szCs w:val="18"/>
        </w:rPr>
      </w:pPr>
      <w:r w:rsidRPr="00773510">
        <w:rPr>
          <w:rFonts w:ascii="Century Gothic" w:hAnsi="Century Gothic"/>
          <w:sz w:val="18"/>
          <w:szCs w:val="18"/>
        </w:rPr>
        <w:t>Gens Fabia</w:t>
      </w:r>
    </w:p>
    <w:sectPr w:rsidR="004115FF" w:rsidRPr="00773510" w:rsidSect="0076518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984A7C"/>
    <w:multiLevelType w:val="hybridMultilevel"/>
    <w:tmpl w:val="DDF6C9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415E"/>
    <w:rsid w:val="00036999"/>
    <w:rsid w:val="000608AE"/>
    <w:rsid w:val="00073EEA"/>
    <w:rsid w:val="001412CF"/>
    <w:rsid w:val="0019613C"/>
    <w:rsid w:val="001F3CC9"/>
    <w:rsid w:val="00244314"/>
    <w:rsid w:val="00263DE4"/>
    <w:rsid w:val="00263F05"/>
    <w:rsid w:val="002B415E"/>
    <w:rsid w:val="003161A0"/>
    <w:rsid w:val="0035104B"/>
    <w:rsid w:val="004115FF"/>
    <w:rsid w:val="00461F33"/>
    <w:rsid w:val="0048444A"/>
    <w:rsid w:val="004E3302"/>
    <w:rsid w:val="005C04ED"/>
    <w:rsid w:val="00632E52"/>
    <w:rsid w:val="00667A1F"/>
    <w:rsid w:val="006B45AC"/>
    <w:rsid w:val="00730C95"/>
    <w:rsid w:val="00731674"/>
    <w:rsid w:val="00734CC8"/>
    <w:rsid w:val="00765185"/>
    <w:rsid w:val="00773510"/>
    <w:rsid w:val="00791FDE"/>
    <w:rsid w:val="007A0D88"/>
    <w:rsid w:val="007E2849"/>
    <w:rsid w:val="00834601"/>
    <w:rsid w:val="00875506"/>
    <w:rsid w:val="008B0CC9"/>
    <w:rsid w:val="009301B8"/>
    <w:rsid w:val="009812B2"/>
    <w:rsid w:val="009E7525"/>
    <w:rsid w:val="009F62BF"/>
    <w:rsid w:val="00A05E66"/>
    <w:rsid w:val="00AB6C6D"/>
    <w:rsid w:val="00B04FEB"/>
    <w:rsid w:val="00B05C59"/>
    <w:rsid w:val="00B069AD"/>
    <w:rsid w:val="00B53D34"/>
    <w:rsid w:val="00B95169"/>
    <w:rsid w:val="00BA7DF3"/>
    <w:rsid w:val="00BC6FCC"/>
    <w:rsid w:val="00C275FB"/>
    <w:rsid w:val="00C81F57"/>
    <w:rsid w:val="00D17EC0"/>
    <w:rsid w:val="00D252F3"/>
    <w:rsid w:val="00DF521C"/>
    <w:rsid w:val="00E03BE3"/>
    <w:rsid w:val="00EB68E6"/>
    <w:rsid w:val="00F11AF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67A1F"/>
    <w:pPr>
      <w:spacing w:before="200" w:after="200" w:line="276" w:lineRule="auto"/>
    </w:pPr>
    <w:rPr>
      <w:sz w:val="20"/>
      <w:szCs w:val="20"/>
      <w:lang w:eastAsia="en-US"/>
    </w:rPr>
  </w:style>
  <w:style w:type="paragraph" w:styleId="Heading1">
    <w:name w:val="heading 1"/>
    <w:basedOn w:val="Normal"/>
    <w:next w:val="Normal"/>
    <w:link w:val="Heading1Char"/>
    <w:uiPriority w:val="99"/>
    <w:qFormat/>
    <w:rsid w:val="00667A1F"/>
    <w:pPr>
      <w:pBdr>
        <w:top w:val="single" w:sz="24" w:space="0" w:color="A9EA25"/>
        <w:left w:val="single" w:sz="24" w:space="0" w:color="A9EA25"/>
        <w:bottom w:val="single" w:sz="24" w:space="0" w:color="A9EA25"/>
        <w:right w:val="single" w:sz="24" w:space="0" w:color="A9EA25"/>
      </w:pBdr>
      <w:shd w:val="clear" w:color="auto" w:fill="A9EA25"/>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667A1F"/>
    <w:pPr>
      <w:pBdr>
        <w:top w:val="single" w:sz="24" w:space="0" w:color="EDFAD3"/>
        <w:left w:val="single" w:sz="24" w:space="0" w:color="EDFAD3"/>
        <w:bottom w:val="single" w:sz="24" w:space="0" w:color="EDFAD3"/>
        <w:right w:val="single" w:sz="24" w:space="0" w:color="EDFAD3"/>
      </w:pBdr>
      <w:shd w:val="clear" w:color="auto" w:fill="EDFAD3"/>
      <w:spacing w:after="0"/>
      <w:outlineLvl w:val="1"/>
    </w:pPr>
    <w:rPr>
      <w:caps/>
      <w:spacing w:val="15"/>
      <w:sz w:val="22"/>
      <w:szCs w:val="22"/>
    </w:rPr>
  </w:style>
  <w:style w:type="paragraph" w:styleId="Heading3">
    <w:name w:val="heading 3"/>
    <w:basedOn w:val="Normal"/>
    <w:next w:val="Normal"/>
    <w:link w:val="Heading3Char"/>
    <w:uiPriority w:val="99"/>
    <w:qFormat/>
    <w:rsid w:val="00667A1F"/>
    <w:pPr>
      <w:pBdr>
        <w:top w:val="single" w:sz="6" w:space="2" w:color="A9EA25"/>
        <w:left w:val="single" w:sz="6" w:space="2" w:color="A9EA25"/>
      </w:pBdr>
      <w:spacing w:before="300" w:after="0"/>
      <w:outlineLvl w:val="2"/>
    </w:pPr>
    <w:rPr>
      <w:caps/>
      <w:color w:val="557A0C"/>
      <w:spacing w:val="15"/>
      <w:sz w:val="22"/>
      <w:szCs w:val="22"/>
    </w:rPr>
  </w:style>
  <w:style w:type="paragraph" w:styleId="Heading4">
    <w:name w:val="heading 4"/>
    <w:basedOn w:val="Normal"/>
    <w:next w:val="Normal"/>
    <w:link w:val="Heading4Char"/>
    <w:uiPriority w:val="99"/>
    <w:qFormat/>
    <w:rsid w:val="00667A1F"/>
    <w:pPr>
      <w:pBdr>
        <w:top w:val="dotted" w:sz="6" w:space="2" w:color="A9EA25"/>
        <w:left w:val="dotted" w:sz="6" w:space="2" w:color="A9EA25"/>
      </w:pBdr>
      <w:spacing w:before="300" w:after="0"/>
      <w:outlineLvl w:val="3"/>
    </w:pPr>
    <w:rPr>
      <w:caps/>
      <w:color w:val="81B811"/>
      <w:spacing w:val="10"/>
      <w:sz w:val="22"/>
      <w:szCs w:val="22"/>
    </w:rPr>
  </w:style>
  <w:style w:type="paragraph" w:styleId="Heading5">
    <w:name w:val="heading 5"/>
    <w:basedOn w:val="Normal"/>
    <w:next w:val="Normal"/>
    <w:link w:val="Heading5Char"/>
    <w:uiPriority w:val="99"/>
    <w:qFormat/>
    <w:rsid w:val="00667A1F"/>
    <w:pPr>
      <w:pBdr>
        <w:bottom w:val="single" w:sz="6" w:space="1" w:color="A9EA25"/>
      </w:pBdr>
      <w:spacing w:before="300" w:after="0"/>
      <w:outlineLvl w:val="4"/>
    </w:pPr>
    <w:rPr>
      <w:caps/>
      <w:color w:val="81B811"/>
      <w:spacing w:val="10"/>
      <w:sz w:val="22"/>
      <w:szCs w:val="22"/>
    </w:rPr>
  </w:style>
  <w:style w:type="paragraph" w:styleId="Heading6">
    <w:name w:val="heading 6"/>
    <w:basedOn w:val="Normal"/>
    <w:next w:val="Normal"/>
    <w:link w:val="Heading6Char"/>
    <w:uiPriority w:val="99"/>
    <w:qFormat/>
    <w:rsid w:val="00667A1F"/>
    <w:pPr>
      <w:pBdr>
        <w:bottom w:val="dotted" w:sz="6" w:space="1" w:color="A9EA25"/>
      </w:pBdr>
      <w:spacing w:before="300" w:after="0"/>
      <w:outlineLvl w:val="5"/>
    </w:pPr>
    <w:rPr>
      <w:caps/>
      <w:color w:val="81B811"/>
      <w:spacing w:val="10"/>
      <w:sz w:val="22"/>
      <w:szCs w:val="22"/>
    </w:rPr>
  </w:style>
  <w:style w:type="paragraph" w:styleId="Heading7">
    <w:name w:val="heading 7"/>
    <w:basedOn w:val="Normal"/>
    <w:next w:val="Normal"/>
    <w:link w:val="Heading7Char"/>
    <w:uiPriority w:val="99"/>
    <w:qFormat/>
    <w:rsid w:val="00667A1F"/>
    <w:pPr>
      <w:spacing w:before="300" w:after="0"/>
      <w:outlineLvl w:val="6"/>
    </w:pPr>
    <w:rPr>
      <w:caps/>
      <w:color w:val="81B811"/>
      <w:spacing w:val="10"/>
      <w:sz w:val="22"/>
      <w:szCs w:val="22"/>
    </w:rPr>
  </w:style>
  <w:style w:type="paragraph" w:styleId="Heading8">
    <w:name w:val="heading 8"/>
    <w:basedOn w:val="Normal"/>
    <w:next w:val="Normal"/>
    <w:link w:val="Heading8Char"/>
    <w:uiPriority w:val="99"/>
    <w:qFormat/>
    <w:rsid w:val="00667A1F"/>
    <w:pPr>
      <w:spacing w:before="300" w:after="0"/>
      <w:outlineLvl w:val="7"/>
    </w:pPr>
    <w:rPr>
      <w:caps/>
      <w:spacing w:val="10"/>
      <w:sz w:val="18"/>
      <w:szCs w:val="18"/>
    </w:rPr>
  </w:style>
  <w:style w:type="paragraph" w:styleId="Heading9">
    <w:name w:val="heading 9"/>
    <w:basedOn w:val="Normal"/>
    <w:next w:val="Normal"/>
    <w:link w:val="Heading9Char"/>
    <w:uiPriority w:val="99"/>
    <w:qFormat/>
    <w:rsid w:val="00667A1F"/>
    <w:pPr>
      <w:spacing w:before="300" w:after="0"/>
      <w:outlineLvl w:val="8"/>
    </w:pPr>
    <w:rPr>
      <w:i/>
      <w:caps/>
      <w:spacing w:val="10"/>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7A1F"/>
    <w:rPr>
      <w:rFonts w:cs="Times New Roman"/>
      <w:b/>
      <w:bCs/>
      <w:caps/>
      <w:color w:val="FFFFFF"/>
      <w:spacing w:val="15"/>
      <w:shd w:val="clear" w:color="auto" w:fill="A9EA25"/>
    </w:rPr>
  </w:style>
  <w:style w:type="character" w:customStyle="1" w:styleId="Heading2Char">
    <w:name w:val="Heading 2 Char"/>
    <w:basedOn w:val="DefaultParagraphFont"/>
    <w:link w:val="Heading2"/>
    <w:uiPriority w:val="99"/>
    <w:locked/>
    <w:rsid w:val="00667A1F"/>
    <w:rPr>
      <w:rFonts w:cs="Times New Roman"/>
      <w:caps/>
      <w:spacing w:val="15"/>
      <w:shd w:val="clear" w:color="auto" w:fill="EDFAD3"/>
    </w:rPr>
  </w:style>
  <w:style w:type="character" w:customStyle="1" w:styleId="Heading3Char">
    <w:name w:val="Heading 3 Char"/>
    <w:basedOn w:val="DefaultParagraphFont"/>
    <w:link w:val="Heading3"/>
    <w:uiPriority w:val="99"/>
    <w:locked/>
    <w:rsid w:val="00667A1F"/>
    <w:rPr>
      <w:rFonts w:cs="Times New Roman"/>
      <w:caps/>
      <w:color w:val="557A0C"/>
      <w:spacing w:val="15"/>
    </w:rPr>
  </w:style>
  <w:style w:type="character" w:customStyle="1" w:styleId="Heading4Char">
    <w:name w:val="Heading 4 Char"/>
    <w:basedOn w:val="DefaultParagraphFont"/>
    <w:link w:val="Heading4"/>
    <w:uiPriority w:val="99"/>
    <w:semiHidden/>
    <w:locked/>
    <w:rsid w:val="00667A1F"/>
    <w:rPr>
      <w:rFonts w:cs="Times New Roman"/>
      <w:caps/>
      <w:color w:val="81B811"/>
      <w:spacing w:val="10"/>
    </w:rPr>
  </w:style>
  <w:style w:type="character" w:customStyle="1" w:styleId="Heading5Char">
    <w:name w:val="Heading 5 Char"/>
    <w:basedOn w:val="DefaultParagraphFont"/>
    <w:link w:val="Heading5"/>
    <w:uiPriority w:val="99"/>
    <w:semiHidden/>
    <w:locked/>
    <w:rsid w:val="00667A1F"/>
    <w:rPr>
      <w:rFonts w:cs="Times New Roman"/>
      <w:caps/>
      <w:color w:val="81B811"/>
      <w:spacing w:val="10"/>
    </w:rPr>
  </w:style>
  <w:style w:type="character" w:customStyle="1" w:styleId="Heading6Char">
    <w:name w:val="Heading 6 Char"/>
    <w:basedOn w:val="DefaultParagraphFont"/>
    <w:link w:val="Heading6"/>
    <w:uiPriority w:val="99"/>
    <w:semiHidden/>
    <w:locked/>
    <w:rsid w:val="00667A1F"/>
    <w:rPr>
      <w:rFonts w:cs="Times New Roman"/>
      <w:caps/>
      <w:color w:val="81B811"/>
      <w:spacing w:val="10"/>
    </w:rPr>
  </w:style>
  <w:style w:type="character" w:customStyle="1" w:styleId="Heading7Char">
    <w:name w:val="Heading 7 Char"/>
    <w:basedOn w:val="DefaultParagraphFont"/>
    <w:link w:val="Heading7"/>
    <w:uiPriority w:val="99"/>
    <w:semiHidden/>
    <w:locked/>
    <w:rsid w:val="00667A1F"/>
    <w:rPr>
      <w:rFonts w:cs="Times New Roman"/>
      <w:caps/>
      <w:color w:val="81B811"/>
      <w:spacing w:val="10"/>
    </w:rPr>
  </w:style>
  <w:style w:type="character" w:customStyle="1" w:styleId="Heading8Char">
    <w:name w:val="Heading 8 Char"/>
    <w:basedOn w:val="DefaultParagraphFont"/>
    <w:link w:val="Heading8"/>
    <w:uiPriority w:val="99"/>
    <w:semiHidden/>
    <w:locked/>
    <w:rsid w:val="00667A1F"/>
    <w:rPr>
      <w:rFonts w:cs="Times New Roman"/>
      <w:caps/>
      <w:spacing w:val="10"/>
      <w:sz w:val="18"/>
      <w:szCs w:val="18"/>
    </w:rPr>
  </w:style>
  <w:style w:type="character" w:customStyle="1" w:styleId="Heading9Char">
    <w:name w:val="Heading 9 Char"/>
    <w:basedOn w:val="DefaultParagraphFont"/>
    <w:link w:val="Heading9"/>
    <w:uiPriority w:val="99"/>
    <w:semiHidden/>
    <w:locked/>
    <w:rsid w:val="00667A1F"/>
    <w:rPr>
      <w:rFonts w:cs="Times New Roman"/>
      <w:i/>
      <w:caps/>
      <w:spacing w:val="10"/>
      <w:sz w:val="18"/>
      <w:szCs w:val="18"/>
    </w:rPr>
  </w:style>
  <w:style w:type="paragraph" w:styleId="Caption">
    <w:name w:val="caption"/>
    <w:basedOn w:val="Normal"/>
    <w:next w:val="Normal"/>
    <w:uiPriority w:val="99"/>
    <w:qFormat/>
    <w:rsid w:val="00667A1F"/>
    <w:rPr>
      <w:b/>
      <w:bCs/>
      <w:color w:val="81B811"/>
      <w:sz w:val="16"/>
      <w:szCs w:val="16"/>
    </w:rPr>
  </w:style>
  <w:style w:type="paragraph" w:styleId="Title">
    <w:name w:val="Title"/>
    <w:basedOn w:val="Normal"/>
    <w:next w:val="Normal"/>
    <w:link w:val="TitleChar"/>
    <w:uiPriority w:val="99"/>
    <w:qFormat/>
    <w:rsid w:val="00667A1F"/>
    <w:pPr>
      <w:spacing w:before="720"/>
    </w:pPr>
    <w:rPr>
      <w:caps/>
      <w:color w:val="A9EA25"/>
      <w:spacing w:val="10"/>
      <w:kern w:val="28"/>
      <w:sz w:val="52"/>
      <w:szCs w:val="52"/>
    </w:rPr>
  </w:style>
  <w:style w:type="character" w:customStyle="1" w:styleId="TitleChar">
    <w:name w:val="Title Char"/>
    <w:basedOn w:val="DefaultParagraphFont"/>
    <w:link w:val="Title"/>
    <w:uiPriority w:val="99"/>
    <w:locked/>
    <w:rsid w:val="00667A1F"/>
    <w:rPr>
      <w:rFonts w:cs="Times New Roman"/>
      <w:caps/>
      <w:color w:val="A9EA25"/>
      <w:spacing w:val="10"/>
      <w:kern w:val="28"/>
      <w:sz w:val="52"/>
      <w:szCs w:val="52"/>
    </w:rPr>
  </w:style>
  <w:style w:type="paragraph" w:styleId="Subtitle">
    <w:name w:val="Subtitle"/>
    <w:basedOn w:val="Normal"/>
    <w:next w:val="Normal"/>
    <w:link w:val="SubtitleChar"/>
    <w:uiPriority w:val="99"/>
    <w:qFormat/>
    <w:rsid w:val="00667A1F"/>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667A1F"/>
    <w:rPr>
      <w:rFonts w:cs="Times New Roman"/>
      <w:caps/>
      <w:color w:val="595959"/>
      <w:spacing w:val="10"/>
      <w:sz w:val="24"/>
      <w:szCs w:val="24"/>
    </w:rPr>
  </w:style>
  <w:style w:type="character" w:styleId="Strong">
    <w:name w:val="Strong"/>
    <w:basedOn w:val="DefaultParagraphFont"/>
    <w:uiPriority w:val="99"/>
    <w:qFormat/>
    <w:rsid w:val="00667A1F"/>
    <w:rPr>
      <w:rFonts w:cs="Times New Roman"/>
      <w:b/>
    </w:rPr>
  </w:style>
  <w:style w:type="character" w:styleId="Emphasis">
    <w:name w:val="Emphasis"/>
    <w:basedOn w:val="DefaultParagraphFont"/>
    <w:uiPriority w:val="99"/>
    <w:qFormat/>
    <w:rsid w:val="00667A1F"/>
    <w:rPr>
      <w:rFonts w:cs="Times New Roman"/>
      <w:caps/>
      <w:color w:val="557A0C"/>
      <w:spacing w:val="5"/>
    </w:rPr>
  </w:style>
  <w:style w:type="paragraph" w:styleId="NoSpacing">
    <w:name w:val="No Spacing"/>
    <w:basedOn w:val="Normal"/>
    <w:link w:val="NoSpacingChar"/>
    <w:uiPriority w:val="99"/>
    <w:qFormat/>
    <w:rsid w:val="00667A1F"/>
    <w:pPr>
      <w:spacing w:before="0" w:after="0" w:line="240" w:lineRule="auto"/>
    </w:pPr>
  </w:style>
  <w:style w:type="character" w:customStyle="1" w:styleId="NoSpacingChar">
    <w:name w:val="No Spacing Char"/>
    <w:basedOn w:val="DefaultParagraphFont"/>
    <w:link w:val="NoSpacing"/>
    <w:uiPriority w:val="99"/>
    <w:locked/>
    <w:rsid w:val="00667A1F"/>
    <w:rPr>
      <w:rFonts w:cs="Times New Roman"/>
      <w:sz w:val="20"/>
      <w:szCs w:val="20"/>
    </w:rPr>
  </w:style>
  <w:style w:type="paragraph" w:styleId="ListParagraph">
    <w:name w:val="List Paragraph"/>
    <w:basedOn w:val="Normal"/>
    <w:uiPriority w:val="99"/>
    <w:qFormat/>
    <w:rsid w:val="00667A1F"/>
    <w:pPr>
      <w:ind w:left="720"/>
      <w:contextualSpacing/>
    </w:pPr>
  </w:style>
  <w:style w:type="paragraph" w:styleId="Quote">
    <w:name w:val="Quote"/>
    <w:basedOn w:val="Normal"/>
    <w:next w:val="Normal"/>
    <w:link w:val="QuoteChar"/>
    <w:uiPriority w:val="99"/>
    <w:qFormat/>
    <w:rsid w:val="00667A1F"/>
    <w:rPr>
      <w:i/>
      <w:iCs/>
    </w:rPr>
  </w:style>
  <w:style w:type="character" w:customStyle="1" w:styleId="QuoteChar">
    <w:name w:val="Quote Char"/>
    <w:basedOn w:val="DefaultParagraphFont"/>
    <w:link w:val="Quote"/>
    <w:uiPriority w:val="99"/>
    <w:locked/>
    <w:rsid w:val="00667A1F"/>
    <w:rPr>
      <w:rFonts w:cs="Times New Roman"/>
      <w:i/>
      <w:iCs/>
      <w:sz w:val="20"/>
      <w:szCs w:val="20"/>
    </w:rPr>
  </w:style>
  <w:style w:type="paragraph" w:styleId="IntenseQuote">
    <w:name w:val="Intense Quote"/>
    <w:basedOn w:val="Normal"/>
    <w:next w:val="Normal"/>
    <w:link w:val="IntenseQuoteChar"/>
    <w:uiPriority w:val="99"/>
    <w:qFormat/>
    <w:rsid w:val="00667A1F"/>
    <w:pPr>
      <w:pBdr>
        <w:top w:val="single" w:sz="4" w:space="10" w:color="A9EA25"/>
        <w:left w:val="single" w:sz="4" w:space="10" w:color="A9EA25"/>
      </w:pBdr>
      <w:spacing w:after="0"/>
      <w:ind w:left="1296" w:right="1152"/>
      <w:jc w:val="both"/>
    </w:pPr>
    <w:rPr>
      <w:i/>
      <w:iCs/>
      <w:color w:val="A9EA25"/>
    </w:rPr>
  </w:style>
  <w:style w:type="character" w:customStyle="1" w:styleId="IntenseQuoteChar">
    <w:name w:val="Intense Quote Char"/>
    <w:basedOn w:val="DefaultParagraphFont"/>
    <w:link w:val="IntenseQuote"/>
    <w:uiPriority w:val="99"/>
    <w:locked/>
    <w:rsid w:val="00667A1F"/>
    <w:rPr>
      <w:rFonts w:cs="Times New Roman"/>
      <w:i/>
      <w:iCs/>
      <w:color w:val="A9EA25"/>
      <w:sz w:val="20"/>
      <w:szCs w:val="20"/>
    </w:rPr>
  </w:style>
  <w:style w:type="character" w:styleId="SubtleEmphasis">
    <w:name w:val="Subtle Emphasis"/>
    <w:basedOn w:val="DefaultParagraphFont"/>
    <w:uiPriority w:val="99"/>
    <w:qFormat/>
    <w:rsid w:val="00667A1F"/>
    <w:rPr>
      <w:rFonts w:cs="Times New Roman"/>
      <w:i/>
      <w:color w:val="557A0C"/>
    </w:rPr>
  </w:style>
  <w:style w:type="character" w:styleId="IntenseEmphasis">
    <w:name w:val="Intense Emphasis"/>
    <w:basedOn w:val="DefaultParagraphFont"/>
    <w:uiPriority w:val="99"/>
    <w:qFormat/>
    <w:rsid w:val="00667A1F"/>
    <w:rPr>
      <w:rFonts w:cs="Times New Roman"/>
      <w:b/>
      <w:caps/>
      <w:color w:val="557A0C"/>
      <w:spacing w:val="10"/>
    </w:rPr>
  </w:style>
  <w:style w:type="character" w:styleId="SubtleReference">
    <w:name w:val="Subtle Reference"/>
    <w:basedOn w:val="DefaultParagraphFont"/>
    <w:uiPriority w:val="99"/>
    <w:qFormat/>
    <w:rsid w:val="00667A1F"/>
    <w:rPr>
      <w:rFonts w:cs="Times New Roman"/>
      <w:b/>
      <w:color w:val="A9EA25"/>
    </w:rPr>
  </w:style>
  <w:style w:type="character" w:styleId="IntenseReference">
    <w:name w:val="Intense Reference"/>
    <w:basedOn w:val="DefaultParagraphFont"/>
    <w:uiPriority w:val="99"/>
    <w:qFormat/>
    <w:rsid w:val="00667A1F"/>
    <w:rPr>
      <w:rFonts w:cs="Times New Roman"/>
      <w:b/>
      <w:i/>
      <w:caps/>
      <w:color w:val="A9EA25"/>
    </w:rPr>
  </w:style>
  <w:style w:type="character" w:styleId="BookTitle">
    <w:name w:val="Book Title"/>
    <w:basedOn w:val="DefaultParagraphFont"/>
    <w:uiPriority w:val="99"/>
    <w:qFormat/>
    <w:rsid w:val="00667A1F"/>
    <w:rPr>
      <w:rFonts w:cs="Times New Roman"/>
      <w:b/>
      <w:i/>
      <w:spacing w:val="9"/>
    </w:rPr>
  </w:style>
  <w:style w:type="paragraph" w:styleId="TOCHeading">
    <w:name w:val="TOC Heading"/>
    <w:basedOn w:val="Heading1"/>
    <w:next w:val="Normal"/>
    <w:uiPriority w:val="99"/>
    <w:qFormat/>
    <w:rsid w:val="00667A1F"/>
    <w:pPr>
      <w:outlineLvl w:val="9"/>
    </w:pPr>
  </w:style>
  <w:style w:type="character" w:styleId="Hyperlink">
    <w:name w:val="Hyperlink"/>
    <w:basedOn w:val="DefaultParagraphFont"/>
    <w:uiPriority w:val="99"/>
    <w:rsid w:val="00263DE4"/>
    <w:rPr>
      <w:rFonts w:cs="Times New Roman"/>
      <w:color w:val="74A50F"/>
      <w:u w:val="single"/>
    </w:rPr>
  </w:style>
  <w:style w:type="paragraph" w:styleId="BalloonText">
    <w:name w:val="Balloon Text"/>
    <w:basedOn w:val="Normal"/>
    <w:link w:val="BalloonTextChar"/>
    <w:uiPriority w:val="99"/>
    <w:semiHidden/>
    <w:rsid w:val="00263DE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3D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scotteriasuljma.com" TargetMode="External"/><Relationship Id="rId3" Type="http://schemas.openxmlformats.org/officeDocument/2006/relationships/settings" Target="settings.xml"/><Relationship Id="rId7" Type="http://schemas.openxmlformats.org/officeDocument/2006/relationships/hyperlink" Target="http://www.cantinacolonn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comune.marino.rm.gov.it/museo-del-vino" TargetMode="External"/><Relationship Id="rId4" Type="http://schemas.openxmlformats.org/officeDocument/2006/relationships/webSettings" Target="webSettings.xml"/><Relationship Id="rId9" Type="http://schemas.openxmlformats.org/officeDocument/2006/relationships/hyperlink" Target="http://www.italydestinationwedding.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4</Pages>
  <Words>1681</Words>
  <Characters>9585</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MARINOinMOSTRA a cura dell’associazione culturale e di promozione sociale </dc:title>
  <dc:subject/>
  <dc:creator>tixiana</dc:creator>
  <cp:keywords/>
  <dc:description/>
  <cp:lastModifiedBy>annamaria.gavotti</cp:lastModifiedBy>
  <cp:revision>6</cp:revision>
  <cp:lastPrinted>2018-10-04T14:05:00Z</cp:lastPrinted>
  <dcterms:created xsi:type="dcterms:W3CDTF">2018-10-04T14:04:00Z</dcterms:created>
  <dcterms:modified xsi:type="dcterms:W3CDTF">2018-10-04T14:07:00Z</dcterms:modified>
</cp:coreProperties>
</file>