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5FB32" w14:textId="77777777" w:rsidR="003E5BD5" w:rsidRDefault="003E5BD5">
      <w:pPr>
        <w:pStyle w:val="Standard"/>
        <w:rPr>
          <w:rFonts w:hint="eastAsia"/>
        </w:rPr>
      </w:pPr>
    </w:p>
    <w:p w14:paraId="32D28ECC" w14:textId="77777777" w:rsidR="003E5BD5" w:rsidRDefault="00620002">
      <w:pPr>
        <w:pStyle w:val="Standard"/>
        <w:rPr>
          <w:rFonts w:hint="eastAsia"/>
        </w:rPr>
      </w:pP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color w:val="000000"/>
          <w:sz w:val="36"/>
        </w:rPr>
        <w:t xml:space="preserve">PUBBLICAZIONE DELLA </w:t>
      </w:r>
      <w:proofErr w:type="gramStart"/>
      <w:r>
        <w:rPr>
          <w:rFonts w:ascii="Calibri" w:hAnsi="Calibri"/>
          <w:b/>
          <w:color w:val="000000"/>
          <w:sz w:val="36"/>
        </w:rPr>
        <w:t>VARIANTE</w:t>
      </w:r>
      <w:r>
        <w:rPr>
          <w:rFonts w:ascii="Calibri" w:hAnsi="Calibri" w:cs="Times New Roman"/>
          <w:b/>
          <w:color w:val="000000"/>
          <w:sz w:val="36"/>
        </w:rPr>
        <w:t xml:space="preserve">  AL</w:t>
      </w:r>
      <w:proofErr w:type="gramEnd"/>
      <w:r>
        <w:rPr>
          <w:rFonts w:ascii="Calibri" w:hAnsi="Calibri" w:cs="Times New Roman"/>
          <w:b/>
          <w:color w:val="000000"/>
          <w:sz w:val="36"/>
        </w:rPr>
        <w:t xml:space="preserve"> P.R.G. AI SENSI DELLA L.R. 7/2017</w:t>
      </w:r>
    </w:p>
    <w:p w14:paraId="52BCF596" w14:textId="77777777" w:rsidR="003E5BD5" w:rsidRDefault="00620002">
      <w:pPr>
        <w:pStyle w:val="Standard"/>
        <w:rPr>
          <w:rFonts w:hint="eastAsia"/>
        </w:rPr>
      </w:pPr>
      <w:r>
        <w:rPr>
          <w:rFonts w:ascii="Calibri" w:hAnsi="Calibri"/>
          <w:color w:val="000000"/>
          <w:sz w:val="36"/>
        </w:rPr>
        <w:t>IL DIRIGENTE DELL'AREA V</w:t>
      </w:r>
    </w:p>
    <w:p w14:paraId="36264E4A" w14:textId="77777777" w:rsidR="003E5BD5" w:rsidRDefault="003E5BD5">
      <w:pPr>
        <w:pStyle w:val="Standard"/>
        <w:rPr>
          <w:rFonts w:ascii="Arial" w:hAnsi="Arial"/>
          <w:color w:val="000000"/>
          <w:sz w:val="22"/>
        </w:rPr>
      </w:pPr>
    </w:p>
    <w:p w14:paraId="76963BB4" w14:textId="77777777" w:rsidR="003E5BD5" w:rsidRDefault="00620002">
      <w:pPr>
        <w:pStyle w:val="Standard"/>
        <w:rPr>
          <w:rFonts w:hint="eastAsia"/>
        </w:rPr>
      </w:pPr>
      <w:r>
        <w:rPr>
          <w:rFonts w:ascii="Arial" w:hAnsi="Arial"/>
          <w:color w:val="000000"/>
          <w:sz w:val="22"/>
        </w:rPr>
        <w:t>ai sensi degli artt. 8, 9 e 10 della L.U.N. 1150/1942 e in es</w:t>
      </w:r>
      <w:r>
        <w:rPr>
          <w:rFonts w:ascii="Arial" w:hAnsi="Arial"/>
          <w:color w:val="000000"/>
          <w:sz w:val="22"/>
        </w:rPr>
        <w:t>ecuzione alla Delibera di Consiglio Comunale n. 21 del 30/06/2020, resa immediatamente eseguibile, con la quale è stata adottata l</w:t>
      </w:r>
      <w:r>
        <w:rPr>
          <w:rFonts w:ascii="Arial" w:hAnsi="Arial"/>
          <w:color w:val="000000"/>
          <w:sz w:val="22"/>
        </w:rPr>
        <w:t xml:space="preserve">a proposta di </w:t>
      </w:r>
      <w:r>
        <w:rPr>
          <w:rFonts w:ascii="Arial" w:hAnsi="Arial"/>
          <w:i/>
          <w:color w:val="000000"/>
          <w:sz w:val="22"/>
        </w:rPr>
        <w:t>“Variante al piano Regolatore Generale finalizzata alla piena attuazione delle disposizioni della Legge Regionale n. 7 del 2017”</w:t>
      </w:r>
    </w:p>
    <w:p w14:paraId="7C7D6BE3" w14:textId="77777777" w:rsidR="003E5BD5" w:rsidRDefault="00620002">
      <w:pPr>
        <w:pStyle w:val="Standard"/>
        <w:rPr>
          <w:rFonts w:ascii="Calibri" w:hAnsi="Calibri"/>
          <w:color w:val="000000"/>
          <w:sz w:val="48"/>
        </w:rPr>
      </w:pPr>
      <w:r>
        <w:rPr>
          <w:rFonts w:ascii="Calibri" w:hAnsi="Calibri"/>
          <w:color w:val="000000"/>
          <w:sz w:val="48"/>
        </w:rPr>
        <w:t>RENDE NOTO</w:t>
      </w:r>
    </w:p>
    <w:p w14:paraId="72A0DB46" w14:textId="77777777" w:rsidR="003E5BD5" w:rsidRDefault="00620002">
      <w:pPr>
        <w:pStyle w:val="Standard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- Che tutti gli atti progettuali inerenti </w:t>
      </w:r>
      <w:proofErr w:type="gramStart"/>
      <w:r>
        <w:rPr>
          <w:rFonts w:ascii="Arial" w:hAnsi="Arial"/>
          <w:color w:val="000000"/>
          <w:sz w:val="22"/>
        </w:rPr>
        <w:t>la</w:t>
      </w:r>
      <w:proofErr w:type="gramEnd"/>
      <w:r>
        <w:rPr>
          <w:rFonts w:ascii="Arial" w:hAnsi="Arial"/>
          <w:color w:val="000000"/>
          <w:sz w:val="22"/>
        </w:rPr>
        <w:t xml:space="preserve"> Variante urbanistica sopra menzionata saranno </w:t>
      </w:r>
      <w:r>
        <w:rPr>
          <w:rFonts w:ascii="Arial" w:hAnsi="Arial"/>
          <w:color w:val="000000"/>
          <w:sz w:val="22"/>
        </w:rPr>
        <w:t>depositati presso l'Area V</w:t>
      </w:r>
      <w:r>
        <w:rPr>
          <w:rFonts w:ascii="Arial" w:hAnsi="Arial"/>
          <w:b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alla libera visione del pubblico per </w:t>
      </w:r>
      <w:r>
        <w:rPr>
          <w:rFonts w:ascii="Arial" w:hAnsi="Arial"/>
          <w:b/>
          <w:color w:val="000000"/>
          <w:sz w:val="22"/>
        </w:rPr>
        <w:t>30 gg. consecutivi</w:t>
      </w:r>
      <w:r>
        <w:rPr>
          <w:rFonts w:ascii="Arial" w:hAnsi="Arial"/>
          <w:color w:val="000000"/>
          <w:sz w:val="22"/>
        </w:rPr>
        <w:t>, decorrenti dalla data di pubblicazione del presente avviso all’Albo Pretorio, con il seguente orario: il Martedì</w:t>
      </w:r>
      <w:r>
        <w:rPr>
          <w:rFonts w:ascii="Arial" w:hAnsi="Arial"/>
          <w:b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dalle 9.00 alle 12.30 ed Giovedì dalle 9,00 alle 12,30;</w:t>
      </w:r>
    </w:p>
    <w:p w14:paraId="2008F75B" w14:textId="77777777" w:rsidR="003E5BD5" w:rsidRDefault="00620002">
      <w:pPr>
        <w:pStyle w:val="Standard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- </w:t>
      </w:r>
      <w:r>
        <w:rPr>
          <w:rFonts w:ascii="Arial" w:hAnsi="Arial"/>
          <w:color w:val="000000"/>
          <w:sz w:val="22"/>
        </w:rPr>
        <w:t xml:space="preserve">Che l’avviso di deposito degli atti relativi all’adozione della variante urbanistica in argomento sarà pubblicato sul </w:t>
      </w:r>
      <w:r>
        <w:rPr>
          <w:rFonts w:ascii="Arial" w:hAnsi="Arial"/>
          <w:b/>
          <w:color w:val="000000"/>
          <w:sz w:val="22"/>
        </w:rPr>
        <w:t xml:space="preserve">Sito Web </w:t>
      </w:r>
      <w:r>
        <w:rPr>
          <w:rFonts w:ascii="Arial" w:hAnsi="Arial"/>
          <w:color w:val="000000"/>
          <w:sz w:val="22"/>
        </w:rPr>
        <w:t xml:space="preserve">del comune all’indirizzo </w:t>
      </w:r>
      <w:hyperlink r:id="rId6" w:history="1">
        <w:r>
          <w:rPr>
            <w:color w:val="000000"/>
          </w:rPr>
          <w:t>www.comune.marino.rm.gov.it</w:t>
        </w:r>
      </w:hyperlink>
      <w:r>
        <w:rPr>
          <w:rFonts w:ascii="Arial" w:hAnsi="Arial"/>
          <w:color w:val="000000"/>
          <w:sz w:val="22"/>
        </w:rPr>
        <w:t xml:space="preserve"> ;</w:t>
      </w:r>
    </w:p>
    <w:p w14:paraId="13061954" w14:textId="77777777" w:rsidR="003E5BD5" w:rsidRDefault="00620002">
      <w:pPr>
        <w:pStyle w:val="Standard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- Che durante il peri</w:t>
      </w:r>
      <w:r>
        <w:rPr>
          <w:rFonts w:ascii="Arial" w:hAnsi="Arial"/>
          <w:color w:val="000000"/>
          <w:sz w:val="22"/>
        </w:rPr>
        <w:t>odo di deposito degli Atti chiunque abbia interesse potrà prendere conoscenza degli atti progettuali;</w:t>
      </w:r>
    </w:p>
    <w:p w14:paraId="6C0678FD" w14:textId="77777777" w:rsidR="003E5BD5" w:rsidRDefault="00620002">
      <w:pPr>
        <w:pStyle w:val="Standard"/>
        <w:rPr>
          <w:rFonts w:hint="eastAsia"/>
        </w:rPr>
      </w:pPr>
      <w:r>
        <w:rPr>
          <w:rFonts w:ascii="Arial" w:hAnsi="Arial"/>
          <w:color w:val="000000"/>
          <w:sz w:val="22"/>
        </w:rPr>
        <w:t>- Che le eventuali osservazioni alla proposta di variante urbanistica puntuale, a mente dell’art. 9 della L. 1150/1942, dovranno essere redatte in duplic</w:t>
      </w:r>
      <w:r>
        <w:rPr>
          <w:rFonts w:ascii="Arial" w:hAnsi="Arial"/>
          <w:color w:val="000000"/>
          <w:sz w:val="22"/>
        </w:rPr>
        <w:t xml:space="preserve">e copia, di cui una in bollo come per legge, da depositarsi esclusivamente al Protocollo Generale del Comune di Marino entro le ore </w:t>
      </w:r>
      <w:r>
        <w:rPr>
          <w:rFonts w:ascii="Arial" w:hAnsi="Arial"/>
          <w:b/>
          <w:color w:val="000000"/>
          <w:sz w:val="22"/>
        </w:rPr>
        <w:t xml:space="preserve">13.00 </w:t>
      </w:r>
      <w:r>
        <w:rPr>
          <w:rFonts w:ascii="Arial" w:hAnsi="Arial"/>
          <w:color w:val="000000"/>
          <w:sz w:val="22"/>
        </w:rPr>
        <w:t xml:space="preserve">del giorno </w:t>
      </w:r>
      <w:r>
        <w:rPr>
          <w:rFonts w:ascii="Arial" w:hAnsi="Arial"/>
          <w:b/>
          <w:bCs/>
          <w:color w:val="000000"/>
          <w:sz w:val="22"/>
        </w:rPr>
        <w:t>15/09/2020</w:t>
      </w:r>
      <w:r>
        <w:rPr>
          <w:rFonts w:ascii="Arial" w:hAnsi="Arial"/>
          <w:color w:val="000000"/>
          <w:sz w:val="22"/>
        </w:rPr>
        <w:t>;</w:t>
      </w:r>
    </w:p>
    <w:p w14:paraId="4F5C7B12" w14:textId="77777777" w:rsidR="003E5BD5" w:rsidRDefault="00620002">
      <w:pPr>
        <w:pStyle w:val="Standard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- Che le osservazioni dovranno essere indirizzate al Responsabile del Procedimento di seguito </w:t>
      </w:r>
      <w:r>
        <w:rPr>
          <w:rFonts w:ascii="Arial" w:hAnsi="Arial"/>
          <w:color w:val="000000"/>
          <w:sz w:val="22"/>
        </w:rPr>
        <w:t>indicato: A</w:t>
      </w:r>
      <w:r>
        <w:rPr>
          <w:rFonts w:ascii="Arial" w:hAnsi="Arial"/>
          <w:b/>
          <w:color w:val="000000"/>
          <w:sz w:val="22"/>
        </w:rPr>
        <w:t>rch. Michele Gentilini</w:t>
      </w:r>
      <w:r>
        <w:rPr>
          <w:rFonts w:ascii="Arial" w:hAnsi="Arial"/>
          <w:color w:val="000000"/>
          <w:sz w:val="22"/>
        </w:rPr>
        <w:t>, 1° Piano – Area V – Largo Palazzo Colonna, 1</w:t>
      </w:r>
    </w:p>
    <w:p w14:paraId="29EA3071" w14:textId="77777777" w:rsidR="003E5BD5" w:rsidRDefault="00620002">
      <w:pPr>
        <w:pStyle w:val="Standard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00047 Marino (Italia) – Tel.0693662247, e mail </w:t>
      </w:r>
      <w:hyperlink r:id="rId7" w:history="1">
        <w:r>
          <w:t>protocollo@pec.comune.marino.rm.it</w:t>
        </w:r>
      </w:hyperlink>
      <w:r>
        <w:rPr>
          <w:rFonts w:ascii="Arial" w:hAnsi="Arial"/>
          <w:color w:val="000000"/>
          <w:sz w:val="22"/>
        </w:rPr>
        <w:t xml:space="preserve">  cui fare riferimento anche per eventuali chiarimenti in merito agli elaborati di variante urbanistica.</w:t>
      </w:r>
    </w:p>
    <w:p w14:paraId="18511CCB" w14:textId="77777777" w:rsidR="003E5BD5" w:rsidRDefault="003E5BD5">
      <w:pPr>
        <w:pStyle w:val="Standard"/>
        <w:rPr>
          <w:rFonts w:hint="eastAsia"/>
        </w:rPr>
      </w:pPr>
    </w:p>
    <w:p w14:paraId="7ACA64FE" w14:textId="77777777" w:rsidR="003E5BD5" w:rsidRDefault="003E5BD5">
      <w:pPr>
        <w:pStyle w:val="Standard"/>
        <w:rPr>
          <w:rFonts w:ascii="Arial" w:hAnsi="Arial"/>
          <w:color w:val="000000"/>
          <w:sz w:val="22"/>
        </w:rPr>
      </w:pPr>
    </w:p>
    <w:p w14:paraId="41916EE4" w14:textId="77777777" w:rsidR="003E5BD5" w:rsidRDefault="00620002">
      <w:pPr>
        <w:pStyle w:val="Standard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Marino 17 Luglio 2020</w:t>
      </w:r>
    </w:p>
    <w:p w14:paraId="0357FC2B" w14:textId="77777777" w:rsidR="003E5BD5" w:rsidRDefault="003E5BD5">
      <w:pPr>
        <w:pStyle w:val="Standard"/>
        <w:rPr>
          <w:rFonts w:hint="eastAsia"/>
        </w:rPr>
      </w:pPr>
    </w:p>
    <w:p w14:paraId="6171C134" w14:textId="77777777" w:rsidR="003E5BD5" w:rsidRDefault="003E5BD5">
      <w:pPr>
        <w:pStyle w:val="Standard"/>
        <w:rPr>
          <w:rFonts w:hint="eastAsia"/>
        </w:rPr>
      </w:pPr>
    </w:p>
    <w:p w14:paraId="640DE1F2" w14:textId="77777777" w:rsidR="003E5BD5" w:rsidRDefault="003E5BD5">
      <w:pPr>
        <w:pStyle w:val="Standard"/>
        <w:rPr>
          <w:rFonts w:hint="eastAsia"/>
        </w:rPr>
      </w:pPr>
    </w:p>
    <w:p w14:paraId="03A1FD00" w14:textId="77777777" w:rsidR="003E5BD5" w:rsidRDefault="003E5BD5">
      <w:pPr>
        <w:pStyle w:val="Standard"/>
        <w:rPr>
          <w:rFonts w:ascii="Calibri" w:hAnsi="Calibri"/>
          <w:color w:val="000000"/>
          <w:sz w:val="23"/>
        </w:rPr>
      </w:pPr>
    </w:p>
    <w:p w14:paraId="787394AE" w14:textId="77777777" w:rsidR="003E5BD5" w:rsidRDefault="00620002">
      <w:pPr>
        <w:pStyle w:val="Standard"/>
        <w:jc w:val="center"/>
        <w:rPr>
          <w:rFonts w:hint="eastAsia"/>
        </w:rPr>
      </w:pPr>
      <w:r>
        <w:rPr>
          <w:rFonts w:ascii="Arial" w:hAnsi="Arial"/>
          <w:i/>
          <w:color w:val="000000"/>
          <w:sz w:val="22"/>
        </w:rPr>
        <w:t xml:space="preserve">                                                                                                       Il Dirigente Area V</w:t>
      </w:r>
    </w:p>
    <w:p w14:paraId="051BD372" w14:textId="77777777" w:rsidR="003E5BD5" w:rsidRDefault="00620002">
      <w:pPr>
        <w:pStyle w:val="Standard"/>
        <w:jc w:val="center"/>
        <w:rPr>
          <w:rFonts w:hint="eastAsia"/>
          <w:i/>
          <w:iCs/>
        </w:rPr>
      </w:pPr>
      <w:r>
        <w:rPr>
          <w:rFonts w:ascii="Arial" w:hAnsi="Arial"/>
          <w:i/>
          <w:iCs/>
          <w:color w:val="000000"/>
          <w:sz w:val="22"/>
        </w:rPr>
        <w:t xml:space="preserve">                                                                                                    Arch. Michele Gentilini</w:t>
      </w:r>
    </w:p>
    <w:p w14:paraId="178B7630" w14:textId="77777777" w:rsidR="003E5BD5" w:rsidRDefault="003E5BD5">
      <w:pPr>
        <w:pStyle w:val="Standard"/>
        <w:jc w:val="center"/>
        <w:rPr>
          <w:rFonts w:hint="eastAsia"/>
        </w:rPr>
      </w:pPr>
    </w:p>
    <w:sectPr w:rsidR="003E5BD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9E0C6" w14:textId="77777777" w:rsidR="00620002" w:rsidRDefault="00620002">
      <w:pPr>
        <w:rPr>
          <w:rFonts w:hint="eastAsia"/>
        </w:rPr>
      </w:pPr>
      <w:r>
        <w:separator/>
      </w:r>
    </w:p>
  </w:endnote>
  <w:endnote w:type="continuationSeparator" w:id="0">
    <w:p w14:paraId="6A17D0B7" w14:textId="77777777" w:rsidR="00620002" w:rsidRDefault="006200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207A3" w14:textId="77777777" w:rsidR="00620002" w:rsidRDefault="0062000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9760BD" w14:textId="77777777" w:rsidR="00620002" w:rsidRDefault="006200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5BD5"/>
    <w:rsid w:val="003E5BD5"/>
    <w:rsid w:val="00620002"/>
    <w:rsid w:val="00A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802C"/>
  <w15:docId w15:val="{30FFCBB4-50AE-4F82-81B8-86EE0BFE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marino.r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marino.rm.gov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Architetto</dc:creator>
  <cp:lastModifiedBy>Fabio</cp:lastModifiedBy>
  <cp:revision>2</cp:revision>
  <dcterms:created xsi:type="dcterms:W3CDTF">2020-07-17T10:58:00Z</dcterms:created>
  <dcterms:modified xsi:type="dcterms:W3CDTF">2020-07-17T10:58:00Z</dcterms:modified>
</cp:coreProperties>
</file>